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65EF" w14:textId="134DF544" w:rsidR="00B703F2" w:rsidRPr="003B19FB" w:rsidRDefault="00A112C1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Taylor Marcus</w:t>
      </w:r>
    </w:p>
    <w:p w14:paraId="3EF551B3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303DE6D5" w14:textId="77777777" w:rsidTr="001C29E5">
        <w:tc>
          <w:tcPr>
            <w:tcW w:w="4428" w:type="dxa"/>
          </w:tcPr>
          <w:p w14:paraId="644C0BA1" w14:textId="28CA7B51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A112C1">
              <w:rPr>
                <w:rFonts w:asciiTheme="minorHAnsi" w:hAnsiTheme="minorHAnsi" w:cstheme="minorHAnsi"/>
              </w:rPr>
              <w:t>704</w:t>
            </w:r>
            <w:r w:rsidRPr="003B19FB">
              <w:rPr>
                <w:rFonts w:asciiTheme="minorHAnsi" w:hAnsiTheme="minorHAnsi" w:cstheme="minorHAnsi"/>
              </w:rPr>
              <w:t xml:space="preserve">) </w:t>
            </w:r>
            <w:r w:rsidR="00A112C1">
              <w:rPr>
                <w:rFonts w:asciiTheme="minorHAnsi" w:hAnsiTheme="minorHAnsi" w:cstheme="minorHAnsi"/>
              </w:rPr>
              <w:t>998</w:t>
            </w:r>
            <w:r w:rsidRPr="003B19FB">
              <w:rPr>
                <w:rFonts w:asciiTheme="minorHAnsi" w:hAnsiTheme="minorHAnsi" w:cstheme="minorHAnsi"/>
              </w:rPr>
              <w:t>-</w:t>
            </w:r>
            <w:r w:rsidR="00A112C1">
              <w:rPr>
                <w:rFonts w:asciiTheme="minorHAnsi" w:hAnsiTheme="minorHAnsi" w:cstheme="minorHAnsi"/>
              </w:rPr>
              <w:t>7389</w:t>
            </w:r>
          </w:p>
          <w:p w14:paraId="546703E4" w14:textId="4EF0B5B6" w:rsidR="00F376E5" w:rsidRPr="003B19FB" w:rsidRDefault="00A112C1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Tmarcus2@tulane.edu</w:t>
            </w:r>
          </w:p>
        </w:tc>
        <w:tc>
          <w:tcPr>
            <w:tcW w:w="4428" w:type="dxa"/>
          </w:tcPr>
          <w:p w14:paraId="0F0D2AF5" w14:textId="6289EA73" w:rsidR="00F376E5" w:rsidRPr="003B19FB" w:rsidRDefault="00A112C1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828 Third Street</w:t>
            </w:r>
          </w:p>
          <w:p w14:paraId="0735A66A" w14:textId="7DBA0DB1" w:rsidR="00F376E5" w:rsidRPr="003B19FB" w:rsidRDefault="00A112C1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Orleans</w:t>
            </w:r>
            <w:r w:rsidR="00F376E5" w:rsidRPr="003B19F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LA</w:t>
            </w:r>
            <w:r w:rsidR="00F376E5" w:rsidRPr="003B19F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70130</w:t>
            </w:r>
          </w:p>
        </w:tc>
      </w:tr>
    </w:tbl>
    <w:p w14:paraId="5787773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2F5CB75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2A8B03B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21B91BA" w14:textId="51F5BD2A" w:rsidR="00A90527" w:rsidRPr="003B19FB" w:rsidRDefault="00A90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PhD</w:t>
      </w:r>
      <w:r w:rsidR="00251FA2" w:rsidRPr="003B19FB">
        <w:rPr>
          <w:rFonts w:asciiTheme="minorHAnsi" w:hAnsiTheme="minorHAnsi" w:cstheme="minorHAnsi"/>
          <w:b/>
        </w:rPr>
        <w:tab/>
      </w:r>
      <w:r w:rsidR="00A112C1">
        <w:rPr>
          <w:rFonts w:asciiTheme="minorHAnsi" w:hAnsiTheme="minorHAnsi" w:cstheme="minorHAnsi"/>
        </w:rPr>
        <w:t>Tulane University, Neuroscience</w:t>
      </w:r>
      <w:r w:rsidR="00EA2F62" w:rsidRPr="003B19FB">
        <w:rPr>
          <w:rFonts w:asciiTheme="minorHAnsi" w:hAnsiTheme="minorHAnsi" w:cstheme="minorHAnsi"/>
        </w:rPr>
        <w:tab/>
      </w:r>
      <w:r w:rsidRPr="003B19FB">
        <w:rPr>
          <w:rFonts w:asciiTheme="minorHAnsi" w:hAnsiTheme="minorHAnsi" w:cstheme="minorHAnsi"/>
        </w:rPr>
        <w:t xml:space="preserve"> </w:t>
      </w:r>
      <w:r w:rsidR="00A112C1">
        <w:rPr>
          <w:rFonts w:asciiTheme="minorHAnsi" w:hAnsiTheme="minorHAnsi" w:cstheme="minorHAnsi"/>
        </w:rPr>
        <w:t xml:space="preserve">Expected </w:t>
      </w:r>
      <w:r w:rsidR="00C7161D" w:rsidRPr="003B19FB">
        <w:rPr>
          <w:rFonts w:asciiTheme="minorHAnsi" w:hAnsiTheme="minorHAnsi" w:cstheme="minorHAnsi"/>
        </w:rPr>
        <w:t>May 20</w:t>
      </w:r>
      <w:r w:rsidR="00A112C1">
        <w:rPr>
          <w:rFonts w:asciiTheme="minorHAnsi" w:hAnsiTheme="minorHAnsi" w:cstheme="minorHAnsi"/>
        </w:rPr>
        <w:t>25</w:t>
      </w:r>
    </w:p>
    <w:p w14:paraId="652C5A85" w14:textId="5AE7AF54" w:rsidR="00A90527" w:rsidRPr="00A112C1" w:rsidRDefault="00A90527" w:rsidP="00A90527">
      <w:pPr>
        <w:rPr>
          <w:rFonts w:asciiTheme="minorHAnsi" w:hAnsiTheme="minorHAnsi" w:cstheme="minorHAnsi"/>
          <w:i/>
          <w:iCs/>
        </w:rPr>
      </w:pPr>
      <w:r w:rsidRPr="00A112C1">
        <w:rPr>
          <w:rFonts w:asciiTheme="minorHAnsi" w:hAnsiTheme="minorHAnsi" w:cstheme="minorHAnsi"/>
          <w:i/>
          <w:iCs/>
        </w:rPr>
        <w:tab/>
      </w:r>
      <w:r w:rsidR="00A112C1" w:rsidRPr="00A112C1">
        <w:rPr>
          <w:rFonts w:asciiTheme="minorHAnsi" w:hAnsiTheme="minorHAnsi" w:cstheme="minorHAnsi"/>
          <w:i/>
          <w:iCs/>
        </w:rPr>
        <w:t>Mentor</w:t>
      </w:r>
      <w:r w:rsidRPr="00A112C1">
        <w:rPr>
          <w:rFonts w:asciiTheme="minorHAnsi" w:hAnsiTheme="minorHAnsi" w:cstheme="minorHAnsi"/>
          <w:i/>
          <w:iCs/>
        </w:rPr>
        <w:t xml:space="preserve">: </w:t>
      </w:r>
      <w:r w:rsidR="00A112C1" w:rsidRPr="00A112C1">
        <w:rPr>
          <w:rFonts w:asciiTheme="minorHAnsi" w:hAnsiTheme="minorHAnsi" w:cstheme="minorHAnsi"/>
          <w:i/>
          <w:iCs/>
        </w:rPr>
        <w:t xml:space="preserve">Dr. Julie </w:t>
      </w:r>
      <w:proofErr w:type="spellStart"/>
      <w:r w:rsidR="00A112C1" w:rsidRPr="00A112C1">
        <w:rPr>
          <w:rFonts w:asciiTheme="minorHAnsi" w:hAnsiTheme="minorHAnsi" w:cstheme="minorHAnsi"/>
          <w:i/>
          <w:iCs/>
        </w:rPr>
        <w:t>Markant</w:t>
      </w:r>
      <w:proofErr w:type="spellEnd"/>
      <w:r w:rsidR="00A112C1" w:rsidRPr="00A112C1">
        <w:rPr>
          <w:rFonts w:asciiTheme="minorHAnsi" w:hAnsiTheme="minorHAnsi" w:cstheme="minorHAnsi"/>
          <w:i/>
          <w:iCs/>
        </w:rPr>
        <w:t xml:space="preserve">, </w:t>
      </w:r>
      <w:proofErr w:type="spellStart"/>
      <w:proofErr w:type="gramStart"/>
      <w:r w:rsidR="00A112C1" w:rsidRPr="00A112C1">
        <w:rPr>
          <w:rFonts w:asciiTheme="minorHAnsi" w:hAnsiTheme="minorHAnsi" w:cstheme="minorHAnsi"/>
          <w:i/>
          <w:iCs/>
        </w:rPr>
        <w:t>Ph.D</w:t>
      </w:r>
      <w:proofErr w:type="spellEnd"/>
      <w:proofErr w:type="gramEnd"/>
    </w:p>
    <w:p w14:paraId="325DADD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EE25CA8" w14:textId="39C03E79" w:rsidR="00EA2F62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A112C1">
        <w:rPr>
          <w:rFonts w:asciiTheme="minorHAnsi" w:hAnsiTheme="minorHAnsi" w:cstheme="minorHAnsi"/>
        </w:rPr>
        <w:t>Louisiana State University</w:t>
      </w:r>
      <w:r w:rsidRPr="003B19FB">
        <w:rPr>
          <w:rFonts w:asciiTheme="minorHAnsi" w:hAnsiTheme="minorHAnsi" w:cstheme="minorHAnsi"/>
        </w:rPr>
        <w:t xml:space="preserve">, </w:t>
      </w:r>
      <w:r w:rsidR="00A112C1">
        <w:rPr>
          <w:rFonts w:asciiTheme="minorHAnsi" w:hAnsiTheme="minorHAnsi" w:cstheme="minorHAnsi"/>
        </w:rPr>
        <w:t>Biological Sciences</w:t>
      </w:r>
      <w:r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May 20</w:t>
      </w:r>
      <w:r w:rsidR="00A112C1">
        <w:rPr>
          <w:rFonts w:asciiTheme="minorHAnsi" w:hAnsiTheme="minorHAnsi" w:cstheme="minorHAnsi"/>
        </w:rPr>
        <w:t>18</w:t>
      </w:r>
    </w:p>
    <w:p w14:paraId="1F296F97" w14:textId="33DF92EE" w:rsidR="00A112C1" w:rsidRPr="001132B6" w:rsidRDefault="00A112C1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i/>
          <w:iCs/>
        </w:rPr>
      </w:pPr>
      <w:r w:rsidRPr="001132B6">
        <w:rPr>
          <w:rFonts w:asciiTheme="minorHAnsi" w:hAnsiTheme="minorHAnsi" w:cstheme="minorHAnsi"/>
          <w:i/>
          <w:iCs/>
        </w:rPr>
        <w:tab/>
        <w:t>Ogden Honors College</w:t>
      </w:r>
    </w:p>
    <w:p w14:paraId="4DAE3083" w14:textId="399B357D" w:rsidR="00A90527" w:rsidRPr="003B19FB" w:rsidRDefault="00A90527" w:rsidP="00A112C1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3A8CA397" w14:textId="231494D2" w:rsidR="00A112C1" w:rsidRDefault="00A112C1" w:rsidP="00A112C1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Louisiana State University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Psychology</w:t>
      </w:r>
      <w:r w:rsidRPr="003B19FB">
        <w:rPr>
          <w:rFonts w:asciiTheme="minorHAnsi" w:hAnsiTheme="minorHAnsi" w:cstheme="minorHAnsi"/>
        </w:rPr>
        <w:tab/>
        <w:t>May 20</w:t>
      </w:r>
      <w:r>
        <w:rPr>
          <w:rFonts w:asciiTheme="minorHAnsi" w:hAnsiTheme="minorHAnsi" w:cstheme="minorHAnsi"/>
        </w:rPr>
        <w:t>18</w:t>
      </w:r>
    </w:p>
    <w:p w14:paraId="679E0664" w14:textId="725234F3" w:rsidR="00A112C1" w:rsidRPr="001132B6" w:rsidRDefault="00A112C1" w:rsidP="00A112C1">
      <w:pPr>
        <w:tabs>
          <w:tab w:val="left" w:pos="720"/>
          <w:tab w:val="right" w:pos="8640"/>
        </w:tabs>
        <w:rPr>
          <w:rFonts w:asciiTheme="minorHAnsi" w:hAnsiTheme="minorHAnsi" w:cstheme="minorHAnsi"/>
          <w:i/>
          <w:iCs/>
        </w:rPr>
      </w:pPr>
      <w:r w:rsidRPr="001132B6">
        <w:rPr>
          <w:rFonts w:asciiTheme="minorHAnsi" w:hAnsiTheme="minorHAnsi" w:cstheme="minorHAnsi"/>
          <w:i/>
          <w:iCs/>
        </w:rPr>
        <w:tab/>
        <w:t>Ogden Honors College</w:t>
      </w:r>
    </w:p>
    <w:p w14:paraId="2E87F14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03FE28C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23AD349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6C66449" w14:textId="49FF1A8F" w:rsidR="00A90527" w:rsidRPr="003B19FB" w:rsidRDefault="00A112C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LSU Academic Nonresident Award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14</w:t>
      </w:r>
    </w:p>
    <w:p w14:paraId="1675920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76FE4C5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7FAC86C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1C18981" w14:textId="00A0E0D3" w:rsidR="00CA38EB" w:rsidRDefault="00CA38EB" w:rsidP="00CA38EB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Graduate Student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Tulane University, New Orleans, LA</w:t>
      </w:r>
      <w:r>
        <w:rPr>
          <w:rFonts w:asciiTheme="minorHAnsi" w:hAnsiTheme="minorHAnsi" w:cstheme="minorHAnsi"/>
        </w:rPr>
        <w:tab/>
        <w:t>2020</w:t>
      </w:r>
      <w:r w:rsidR="00C96ED2">
        <w:rPr>
          <w:rFonts w:asciiTheme="minorHAnsi" w:hAnsiTheme="minorHAnsi" w:cstheme="minorHAnsi"/>
        </w:rPr>
        <w:t xml:space="preserve"> to </w:t>
      </w:r>
      <w:proofErr w:type="gramStart"/>
      <w:r w:rsidR="00C96ED2">
        <w:rPr>
          <w:rFonts w:asciiTheme="minorHAnsi" w:hAnsiTheme="minorHAnsi" w:cstheme="minorHAnsi"/>
        </w:rPr>
        <w:t>present</w:t>
      </w:r>
      <w:proofErr w:type="gramEnd"/>
    </w:p>
    <w:p w14:paraId="08C5017E" w14:textId="0FEBBCE4" w:rsidR="00CA38EB" w:rsidRPr="003B19FB" w:rsidRDefault="00CA38EB" w:rsidP="00CA38EB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Advisor: </w:t>
      </w:r>
      <w:r>
        <w:rPr>
          <w:rFonts w:asciiTheme="minorHAnsi" w:hAnsiTheme="minorHAnsi" w:cstheme="minorHAnsi"/>
        </w:rPr>
        <w:t xml:space="preserve">Dr. Julie </w:t>
      </w:r>
      <w:proofErr w:type="spellStart"/>
      <w:r>
        <w:rPr>
          <w:rFonts w:asciiTheme="minorHAnsi" w:hAnsiTheme="minorHAnsi" w:cstheme="minorHAnsi"/>
        </w:rPr>
        <w:t>Markant</w:t>
      </w:r>
      <w:proofErr w:type="spellEnd"/>
    </w:p>
    <w:p w14:paraId="08D6FA45" w14:textId="77777777" w:rsidR="00CA38EB" w:rsidRDefault="00CA38EB" w:rsidP="00CA38EB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Projects: </w:t>
      </w:r>
    </w:p>
    <w:p w14:paraId="0CA0436E" w14:textId="00BE5AB0" w:rsidR="00CA38EB" w:rsidRDefault="00CA38EB" w:rsidP="00CA38EB">
      <w:pPr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 w:rsidRPr="00CA38EB">
        <w:rPr>
          <w:rFonts w:asciiTheme="minorHAnsi" w:hAnsiTheme="minorHAnsi" w:cstheme="minorHAnsi"/>
        </w:rPr>
        <w:t>fNIRS</w:t>
      </w:r>
      <w:proofErr w:type="spellEnd"/>
      <w:r w:rsidRPr="00CA38EB">
        <w:rPr>
          <w:rFonts w:asciiTheme="minorHAnsi" w:hAnsiTheme="minorHAnsi" w:cstheme="minorHAnsi"/>
        </w:rPr>
        <w:t xml:space="preserve"> Studies of Attention and Learning Across Development</w:t>
      </w:r>
    </w:p>
    <w:p w14:paraId="21A9B575" w14:textId="125167A2" w:rsidR="00CA38EB" w:rsidRDefault="00CA38EB" w:rsidP="00CA38E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CA38EB">
        <w:rPr>
          <w:rFonts w:asciiTheme="minorHAnsi" w:hAnsiTheme="minorHAnsi" w:cstheme="minorHAnsi"/>
        </w:rPr>
        <w:t>Attention, Learning, and Memory in Adulthood</w:t>
      </w:r>
    </w:p>
    <w:p w14:paraId="27BEB0B6" w14:textId="520601D6" w:rsidR="00DF4114" w:rsidRDefault="00DF4114" w:rsidP="00CA38E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DF4114">
        <w:rPr>
          <w:rFonts w:asciiTheme="minorHAnsi" w:hAnsiTheme="minorHAnsi" w:cstheme="minorHAnsi"/>
        </w:rPr>
        <w:t xml:space="preserve">Longitudinal </w:t>
      </w:r>
      <w:r>
        <w:rPr>
          <w:rFonts w:asciiTheme="minorHAnsi" w:hAnsiTheme="minorHAnsi" w:cstheme="minorHAnsi"/>
        </w:rPr>
        <w:t>I</w:t>
      </w:r>
      <w:r w:rsidRPr="00DF4114">
        <w:rPr>
          <w:rFonts w:asciiTheme="minorHAnsi" w:hAnsiTheme="minorHAnsi" w:cstheme="minorHAnsi"/>
        </w:rPr>
        <w:t>nvestigation of</w:t>
      </w:r>
      <w:r>
        <w:rPr>
          <w:rFonts w:asciiTheme="minorHAnsi" w:hAnsiTheme="minorHAnsi" w:cstheme="minorHAnsi"/>
        </w:rPr>
        <w:t xml:space="preserve"> E</w:t>
      </w:r>
      <w:r w:rsidRPr="00DF4114">
        <w:rPr>
          <w:rFonts w:asciiTheme="minorHAnsi" w:hAnsiTheme="minorHAnsi" w:cstheme="minorHAnsi"/>
        </w:rPr>
        <w:t xml:space="preserve">ndogenous and </w:t>
      </w:r>
      <w:r>
        <w:rPr>
          <w:rFonts w:asciiTheme="minorHAnsi" w:hAnsiTheme="minorHAnsi" w:cstheme="minorHAnsi"/>
        </w:rPr>
        <w:t>S</w:t>
      </w:r>
      <w:r w:rsidRPr="00DF4114">
        <w:rPr>
          <w:rFonts w:asciiTheme="minorHAnsi" w:hAnsiTheme="minorHAnsi" w:cstheme="minorHAnsi"/>
        </w:rPr>
        <w:t>ocial-</w:t>
      </w:r>
      <w:r>
        <w:rPr>
          <w:rFonts w:asciiTheme="minorHAnsi" w:hAnsiTheme="minorHAnsi" w:cstheme="minorHAnsi"/>
        </w:rPr>
        <w:t>M</w:t>
      </w:r>
      <w:r w:rsidRPr="00DF4114">
        <w:rPr>
          <w:rFonts w:asciiTheme="minorHAnsi" w:hAnsiTheme="minorHAnsi" w:cstheme="minorHAnsi"/>
        </w:rPr>
        <w:t xml:space="preserve">otivational </w:t>
      </w:r>
      <w:r>
        <w:rPr>
          <w:rFonts w:asciiTheme="minorHAnsi" w:hAnsiTheme="minorHAnsi" w:cstheme="minorHAnsi"/>
        </w:rPr>
        <w:t>P</w:t>
      </w:r>
      <w:r w:rsidRPr="00DF4114">
        <w:rPr>
          <w:rFonts w:asciiTheme="minorHAnsi" w:hAnsiTheme="minorHAnsi" w:cstheme="minorHAnsi"/>
        </w:rPr>
        <w:t xml:space="preserve">redictors of </w:t>
      </w:r>
      <w:r>
        <w:rPr>
          <w:rFonts w:asciiTheme="minorHAnsi" w:hAnsiTheme="minorHAnsi" w:cstheme="minorHAnsi"/>
        </w:rPr>
        <w:t>A</w:t>
      </w:r>
      <w:r w:rsidRPr="00DF4114">
        <w:rPr>
          <w:rFonts w:asciiTheme="minorHAnsi" w:hAnsiTheme="minorHAnsi" w:cstheme="minorHAnsi"/>
        </w:rPr>
        <w:t xml:space="preserve">ttention to </w:t>
      </w:r>
      <w:r>
        <w:rPr>
          <w:rFonts w:asciiTheme="minorHAnsi" w:hAnsiTheme="minorHAnsi" w:cstheme="minorHAnsi"/>
        </w:rPr>
        <w:t>C</w:t>
      </w:r>
      <w:r w:rsidRPr="00DF4114">
        <w:rPr>
          <w:rFonts w:asciiTheme="minorHAnsi" w:hAnsiTheme="minorHAnsi" w:cstheme="minorHAnsi"/>
        </w:rPr>
        <w:t xml:space="preserve">aregivers in </w:t>
      </w:r>
      <w:r>
        <w:rPr>
          <w:rFonts w:asciiTheme="minorHAnsi" w:hAnsiTheme="minorHAnsi" w:cstheme="minorHAnsi"/>
        </w:rPr>
        <w:t>I</w:t>
      </w:r>
      <w:r w:rsidRPr="00DF4114">
        <w:rPr>
          <w:rFonts w:asciiTheme="minorHAnsi" w:hAnsiTheme="minorHAnsi" w:cstheme="minorHAnsi"/>
        </w:rPr>
        <w:t>nfancy</w:t>
      </w:r>
    </w:p>
    <w:p w14:paraId="7B477C8B" w14:textId="72ED8AF2" w:rsidR="00CA38EB" w:rsidRPr="007649B5" w:rsidRDefault="00CA38EB" w:rsidP="00CA38E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649B5">
        <w:rPr>
          <w:rFonts w:asciiTheme="minorHAnsi" w:hAnsiTheme="minorHAnsi" w:cstheme="minorHAnsi"/>
        </w:rPr>
        <w:t xml:space="preserve">Role: </w:t>
      </w:r>
      <w:r>
        <w:rPr>
          <w:rFonts w:asciiTheme="minorHAnsi" w:hAnsiTheme="minorHAnsi" w:cstheme="minorHAnsi"/>
        </w:rPr>
        <w:t>M</w:t>
      </w:r>
      <w:r w:rsidRPr="007649B5">
        <w:rPr>
          <w:rFonts w:asciiTheme="minorHAnsi" w:hAnsiTheme="minorHAnsi" w:cstheme="minorHAnsi"/>
        </w:rPr>
        <w:t>anage</w:t>
      </w:r>
      <w:r>
        <w:rPr>
          <w:rFonts w:asciiTheme="minorHAnsi" w:hAnsiTheme="minorHAnsi" w:cstheme="minorHAnsi"/>
        </w:rPr>
        <w:t xml:space="preserve"> </w:t>
      </w:r>
      <w:r w:rsidRPr="007649B5">
        <w:rPr>
          <w:rFonts w:asciiTheme="minorHAnsi" w:hAnsiTheme="minorHAnsi" w:cstheme="minorHAnsi"/>
        </w:rPr>
        <w:t xml:space="preserve">all aspects of </w:t>
      </w:r>
      <w:r w:rsidR="00DF4114">
        <w:rPr>
          <w:rFonts w:asciiTheme="minorHAnsi" w:hAnsiTheme="minorHAnsi" w:cstheme="minorHAnsi"/>
        </w:rPr>
        <w:t xml:space="preserve">independent and collaborative </w:t>
      </w:r>
      <w:r>
        <w:rPr>
          <w:rFonts w:asciiTheme="minorHAnsi" w:hAnsiTheme="minorHAnsi" w:cstheme="minorHAnsi"/>
        </w:rPr>
        <w:t xml:space="preserve">research projects using </w:t>
      </w:r>
      <w:r w:rsidR="00DF4114">
        <w:rPr>
          <w:rFonts w:asciiTheme="minorHAnsi" w:hAnsiTheme="minorHAnsi" w:cstheme="minorHAnsi"/>
        </w:rPr>
        <w:t xml:space="preserve">behavioral measures, </w:t>
      </w:r>
      <w:r>
        <w:rPr>
          <w:rFonts w:asciiTheme="minorHAnsi" w:hAnsiTheme="minorHAnsi" w:cstheme="minorHAnsi"/>
        </w:rPr>
        <w:t>eye tracking and functional near-infrared spectroscopy (</w:t>
      </w:r>
      <w:proofErr w:type="spellStart"/>
      <w:r>
        <w:rPr>
          <w:rFonts w:asciiTheme="minorHAnsi" w:hAnsiTheme="minorHAnsi" w:cstheme="minorHAnsi"/>
        </w:rPr>
        <w:t>fNIRS</w:t>
      </w:r>
      <w:proofErr w:type="spellEnd"/>
      <w:r>
        <w:rPr>
          <w:rFonts w:asciiTheme="minorHAnsi" w:hAnsiTheme="minorHAnsi" w:cstheme="minorHAnsi"/>
        </w:rPr>
        <w:t>) methods. Develop</w:t>
      </w:r>
      <w:r w:rsidRPr="007649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study</w:t>
      </w:r>
      <w:r w:rsidRPr="007649B5">
        <w:rPr>
          <w:rFonts w:asciiTheme="minorHAnsi" w:hAnsiTheme="minorHAnsi" w:cstheme="minorHAnsi"/>
        </w:rPr>
        <w:t xml:space="preserve"> protocol</w:t>
      </w:r>
      <w:r>
        <w:rPr>
          <w:rFonts w:asciiTheme="minorHAnsi" w:hAnsiTheme="minorHAnsi" w:cstheme="minorHAnsi"/>
        </w:rPr>
        <w:t>s and data processing pipelines. Coordinate and oversee research assistants’ roles in</w:t>
      </w:r>
      <w:r w:rsidRPr="007649B5">
        <w:rPr>
          <w:rFonts w:asciiTheme="minorHAnsi" w:hAnsiTheme="minorHAnsi" w:cstheme="minorHAnsi"/>
        </w:rPr>
        <w:t xml:space="preserve"> recruitment, data collectio</w:t>
      </w:r>
      <w:r>
        <w:rPr>
          <w:rFonts w:asciiTheme="minorHAnsi" w:hAnsiTheme="minorHAnsi" w:cstheme="minorHAnsi"/>
        </w:rPr>
        <w:t>n and processing</w:t>
      </w:r>
      <w:r w:rsidRPr="007649B5">
        <w:rPr>
          <w:rFonts w:asciiTheme="minorHAnsi" w:hAnsiTheme="minorHAnsi" w:cstheme="minorHAnsi"/>
        </w:rPr>
        <w:t xml:space="preserve">. </w:t>
      </w:r>
    </w:p>
    <w:p w14:paraId="107F3166" w14:textId="77777777" w:rsidR="00CA38EB" w:rsidRDefault="00CA38EB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2A298F1F" w14:textId="0081D96F" w:rsidR="00A112C1" w:rsidRDefault="00A112C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Clinical Research Coordinator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Tulane University, New Orleans</w:t>
      </w:r>
      <w:r w:rsidR="0075417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</w:t>
      </w:r>
      <w:r>
        <w:rPr>
          <w:rFonts w:asciiTheme="minorHAnsi" w:hAnsiTheme="minorHAnsi" w:cstheme="minorHAnsi"/>
        </w:rPr>
        <w:tab/>
        <w:t>2019 to 2020</w:t>
      </w:r>
    </w:p>
    <w:p w14:paraId="564C9696" w14:textId="5098D785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Advisor: </w:t>
      </w:r>
      <w:r w:rsidR="00A112C1">
        <w:rPr>
          <w:rFonts w:asciiTheme="minorHAnsi" w:hAnsiTheme="minorHAnsi" w:cstheme="minorHAnsi"/>
        </w:rPr>
        <w:t>Dr. Katherine Mills</w:t>
      </w:r>
    </w:p>
    <w:p w14:paraId="5DD8D492" w14:textId="77777777" w:rsidR="007649B5" w:rsidRDefault="007649B5" w:rsidP="00A90527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Projects: </w:t>
      </w:r>
    </w:p>
    <w:p w14:paraId="0BA08E40" w14:textId="29C406B8" w:rsidR="00A112C1" w:rsidRDefault="00A112C1" w:rsidP="007649B5">
      <w:pPr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Sodium Lowering and Urinary Protein Reduction</w:t>
      </w:r>
      <w:r w:rsidR="007649B5">
        <w:rPr>
          <w:rFonts w:asciiTheme="minorHAnsi" w:hAnsiTheme="minorHAnsi" w:cstheme="minorHAnsi"/>
        </w:rPr>
        <w:t xml:space="preserve"> (SUPER)</w:t>
      </w:r>
      <w:r>
        <w:rPr>
          <w:rFonts w:asciiTheme="minorHAnsi" w:hAnsiTheme="minorHAnsi" w:cstheme="minorHAnsi"/>
        </w:rPr>
        <w:t xml:space="preserve"> Trial</w:t>
      </w:r>
    </w:p>
    <w:p w14:paraId="651BC091" w14:textId="44CA226A" w:rsidR="00A90527" w:rsidRDefault="00A112C1" w:rsidP="007649B5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A112C1">
        <w:rPr>
          <w:rFonts w:asciiTheme="minorHAnsi" w:hAnsiTheme="minorHAnsi" w:cstheme="minorHAnsi"/>
        </w:rPr>
        <w:t>Vascular Effects of Dietary Sodium Reduction in Patients with Chronic Kidney Disease</w:t>
      </w:r>
      <w:r w:rsidR="007649B5">
        <w:rPr>
          <w:rFonts w:asciiTheme="minorHAnsi" w:hAnsiTheme="minorHAnsi" w:cstheme="minorHAnsi"/>
        </w:rPr>
        <w:t xml:space="preserve"> (SOLVE) Trial</w:t>
      </w:r>
    </w:p>
    <w:p w14:paraId="421D45B0" w14:textId="6C2480A6" w:rsidR="007649B5" w:rsidRDefault="007649B5" w:rsidP="007649B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7649B5">
        <w:rPr>
          <w:rFonts w:asciiTheme="minorHAnsi" w:hAnsiTheme="minorHAnsi" w:cstheme="minorHAnsi"/>
        </w:rPr>
        <w:t xml:space="preserve">Role: </w:t>
      </w:r>
      <w:r>
        <w:rPr>
          <w:rFonts w:asciiTheme="minorHAnsi" w:hAnsiTheme="minorHAnsi" w:cstheme="minorHAnsi"/>
        </w:rPr>
        <w:t>M</w:t>
      </w:r>
      <w:r w:rsidRPr="007649B5">
        <w:rPr>
          <w:rFonts w:asciiTheme="minorHAnsi" w:hAnsiTheme="minorHAnsi" w:cstheme="minorHAnsi"/>
        </w:rPr>
        <w:t>anage</w:t>
      </w:r>
      <w:r w:rsidR="00F73D11">
        <w:rPr>
          <w:rFonts w:asciiTheme="minorHAnsi" w:hAnsiTheme="minorHAnsi" w:cstheme="minorHAnsi"/>
        </w:rPr>
        <w:t>d</w:t>
      </w:r>
      <w:r w:rsidRPr="007649B5">
        <w:rPr>
          <w:rFonts w:asciiTheme="minorHAnsi" w:hAnsiTheme="minorHAnsi" w:cstheme="minorHAnsi"/>
        </w:rPr>
        <w:t xml:space="preserve"> all aspects of the SUPER and SOLVE clinical trials, </w:t>
      </w:r>
      <w:r w:rsidR="00F73D11">
        <w:rPr>
          <w:rFonts w:asciiTheme="minorHAnsi" w:hAnsiTheme="minorHAnsi" w:cstheme="minorHAnsi"/>
        </w:rPr>
        <w:t>developed</w:t>
      </w:r>
      <w:r w:rsidRPr="007649B5">
        <w:rPr>
          <w:rFonts w:asciiTheme="minorHAnsi" w:hAnsiTheme="minorHAnsi" w:cstheme="minorHAnsi"/>
        </w:rPr>
        <w:t xml:space="preserve"> an in-depth knowledge of protocol requirements and good clinical practices. Act</w:t>
      </w:r>
      <w:r w:rsidR="00F73D11">
        <w:rPr>
          <w:rFonts w:asciiTheme="minorHAnsi" w:hAnsiTheme="minorHAnsi" w:cstheme="minorHAnsi"/>
        </w:rPr>
        <w:t>ed</w:t>
      </w:r>
      <w:r w:rsidRPr="007649B5">
        <w:rPr>
          <w:rFonts w:asciiTheme="minorHAnsi" w:hAnsiTheme="minorHAnsi" w:cstheme="minorHAnsi"/>
        </w:rPr>
        <w:t xml:space="preserve"> as the liaison between patient, investigator, collaborators, </w:t>
      </w:r>
      <w:proofErr w:type="gramStart"/>
      <w:r w:rsidRPr="007649B5">
        <w:rPr>
          <w:rFonts w:asciiTheme="minorHAnsi" w:hAnsiTheme="minorHAnsi" w:cstheme="minorHAnsi"/>
        </w:rPr>
        <w:t>IRB</w:t>
      </w:r>
      <w:proofErr w:type="gramEnd"/>
      <w:r w:rsidRPr="007649B5">
        <w:rPr>
          <w:rFonts w:asciiTheme="minorHAnsi" w:hAnsiTheme="minorHAnsi" w:cstheme="minorHAnsi"/>
        </w:rPr>
        <w:t xml:space="preserve"> and sponsor. Responsible for recruitment, data collection, entry and quality control activities and ensure</w:t>
      </w:r>
      <w:r w:rsidR="008A3458">
        <w:rPr>
          <w:rFonts w:asciiTheme="minorHAnsi" w:hAnsiTheme="minorHAnsi" w:cstheme="minorHAnsi"/>
        </w:rPr>
        <w:t>d</w:t>
      </w:r>
      <w:r w:rsidRPr="007649B5">
        <w:rPr>
          <w:rFonts w:asciiTheme="minorHAnsi" w:hAnsiTheme="minorHAnsi" w:cstheme="minorHAnsi"/>
        </w:rPr>
        <w:t xml:space="preserve"> protocol compliance and patient monitoring. </w:t>
      </w:r>
    </w:p>
    <w:p w14:paraId="4F685EB5" w14:textId="72063013" w:rsidR="00CA38EB" w:rsidRDefault="00CA38EB" w:rsidP="00CA38EB">
      <w:pPr>
        <w:rPr>
          <w:rFonts w:asciiTheme="minorHAnsi" w:hAnsiTheme="minorHAnsi" w:cstheme="minorHAnsi"/>
        </w:rPr>
      </w:pPr>
    </w:p>
    <w:p w14:paraId="726F3F70" w14:textId="77777777" w:rsidR="00CA38EB" w:rsidRPr="007649B5" w:rsidRDefault="00CA38EB" w:rsidP="00CA38EB">
      <w:pPr>
        <w:rPr>
          <w:rFonts w:asciiTheme="minorHAnsi" w:hAnsiTheme="minorHAnsi" w:cstheme="minorHAnsi"/>
        </w:rPr>
      </w:pPr>
    </w:p>
    <w:p w14:paraId="5269B2A9" w14:textId="77777777" w:rsidR="00F06C86" w:rsidRDefault="00F06C86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74B756E9" w14:textId="15532059" w:rsidR="00A90527" w:rsidRPr="003B19FB" w:rsidRDefault="00A112C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Clinical Protocol Technician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Tulane University, New Orleans</w:t>
      </w:r>
      <w:r w:rsidR="0075417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2018</w:t>
      </w:r>
      <w:r w:rsidR="00EA2F62" w:rsidRPr="003B19FB">
        <w:rPr>
          <w:rFonts w:asciiTheme="minorHAnsi" w:hAnsiTheme="minorHAnsi" w:cstheme="minorHAnsi"/>
        </w:rPr>
        <w:t xml:space="preserve"> to 20</w:t>
      </w:r>
      <w:r>
        <w:rPr>
          <w:rFonts w:asciiTheme="minorHAnsi" w:hAnsiTheme="minorHAnsi" w:cstheme="minorHAnsi"/>
        </w:rPr>
        <w:t>19</w:t>
      </w:r>
    </w:p>
    <w:p w14:paraId="388E197D" w14:textId="5947D63B" w:rsidR="00A90527" w:rsidRPr="0029221A" w:rsidRDefault="0029221A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Advisor: Dr. Jiang He</w:t>
      </w:r>
    </w:p>
    <w:p w14:paraId="1436F45E" w14:textId="77777777" w:rsidR="007649B5" w:rsidRDefault="007649B5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Projects: </w:t>
      </w:r>
    </w:p>
    <w:p w14:paraId="3E74992A" w14:textId="4393B296" w:rsidR="00251FA2" w:rsidRPr="003B19FB" w:rsidRDefault="00A112C1" w:rsidP="007649B5">
      <w:pPr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Chronic Renal Insufficiency Cohort</w:t>
      </w:r>
    </w:p>
    <w:p w14:paraId="2C51DE9A" w14:textId="759703DB" w:rsidR="0029221A" w:rsidRDefault="0029221A" w:rsidP="007649B5">
      <w:pPr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Low-Carbohydrate Dietary Pattern on Glycemic Outcomes Trial</w:t>
      </w:r>
    </w:p>
    <w:p w14:paraId="6568EBFD" w14:textId="3D7BCD0A" w:rsidR="0029221A" w:rsidRDefault="0029221A" w:rsidP="007649B5">
      <w:pPr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Sodium Lowering and Urinary Protein Reduction Trial</w:t>
      </w:r>
    </w:p>
    <w:p w14:paraId="282C5EE1" w14:textId="5175C270" w:rsidR="0029221A" w:rsidRDefault="0029221A" w:rsidP="007649B5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A112C1">
        <w:rPr>
          <w:rFonts w:asciiTheme="minorHAnsi" w:hAnsiTheme="minorHAnsi" w:cstheme="minorHAnsi"/>
        </w:rPr>
        <w:t>Vascular Effects of Dietary Sodium Reduction in Patients with Chronic Kidney Disease</w:t>
      </w:r>
    </w:p>
    <w:p w14:paraId="10292A0E" w14:textId="19AA6BD5" w:rsidR="00A90527" w:rsidRPr="003724AE" w:rsidRDefault="007649B5" w:rsidP="00A90527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Role:</w:t>
      </w:r>
      <w:r w:rsidR="003724AE">
        <w:rPr>
          <w:rFonts w:asciiTheme="minorHAnsi" w:hAnsiTheme="minorHAnsi" w:cstheme="minorHAnsi"/>
        </w:rPr>
        <w:t xml:space="preserve"> </w:t>
      </w:r>
      <w:r w:rsidR="003724AE" w:rsidRPr="003724AE">
        <w:rPr>
          <w:rFonts w:asciiTheme="minorHAnsi" w:hAnsiTheme="minorHAnsi" w:cstheme="minorHAnsi"/>
        </w:rPr>
        <w:t>Responsible for conducting the physiological assessments, lab testing and recruitment of participants for several active clinical research studies in the</w:t>
      </w:r>
      <w:r w:rsidR="008A3458">
        <w:rPr>
          <w:rFonts w:asciiTheme="minorHAnsi" w:hAnsiTheme="minorHAnsi" w:cstheme="minorHAnsi"/>
        </w:rPr>
        <w:t xml:space="preserve"> Tulane Office of Health Research</w:t>
      </w:r>
      <w:r w:rsidR="003724AE" w:rsidRPr="003724AE">
        <w:rPr>
          <w:rFonts w:asciiTheme="minorHAnsi" w:hAnsiTheme="minorHAnsi" w:cstheme="minorHAnsi"/>
        </w:rPr>
        <w:t>.</w:t>
      </w:r>
    </w:p>
    <w:p w14:paraId="4E56D64F" w14:textId="77777777" w:rsidR="0075417D" w:rsidRDefault="0075417D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163F209F" w14:textId="310CAD08" w:rsidR="00A90527" w:rsidRPr="003B19FB" w:rsidRDefault="0029221A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Laboratory Assistant</w:t>
      </w:r>
      <w:r w:rsidR="005709EC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Baton Rouge LA</w:t>
      </w:r>
      <w:r w:rsidR="00EA2F62"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17</w:t>
      </w:r>
      <w:r w:rsidR="00EA2F62" w:rsidRPr="003B19FB">
        <w:rPr>
          <w:rFonts w:asciiTheme="minorHAnsi" w:hAnsiTheme="minorHAnsi" w:cstheme="minorHAnsi"/>
        </w:rPr>
        <w:t xml:space="preserve"> to 20</w:t>
      </w:r>
      <w:r>
        <w:rPr>
          <w:rFonts w:asciiTheme="minorHAnsi" w:hAnsiTheme="minorHAnsi" w:cstheme="minorHAnsi"/>
        </w:rPr>
        <w:t>18</w:t>
      </w:r>
    </w:p>
    <w:p w14:paraId="0ED33CD2" w14:textId="704085C1" w:rsidR="00A90527" w:rsidRPr="0029221A" w:rsidRDefault="0029221A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Advisor: Dr. Brant Faircloth</w:t>
      </w:r>
    </w:p>
    <w:p w14:paraId="31422500" w14:textId="51923901" w:rsidR="007649B5" w:rsidRDefault="007649B5" w:rsidP="002922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Project:</w:t>
      </w:r>
    </w:p>
    <w:p w14:paraId="64508547" w14:textId="2AE2DE83" w:rsidR="00251FA2" w:rsidRDefault="0029221A" w:rsidP="007649B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29221A">
        <w:rPr>
          <w:rFonts w:asciiTheme="minorHAnsi" w:hAnsiTheme="minorHAnsi" w:cstheme="minorHAnsi"/>
        </w:rPr>
        <w:t xml:space="preserve">Genome </w:t>
      </w:r>
      <w:r>
        <w:rPr>
          <w:rFonts w:asciiTheme="minorHAnsi" w:hAnsiTheme="minorHAnsi" w:cstheme="minorHAnsi"/>
        </w:rPr>
        <w:t>A</w:t>
      </w:r>
      <w:r w:rsidRPr="0029221A">
        <w:rPr>
          <w:rFonts w:asciiTheme="minorHAnsi" w:hAnsiTheme="minorHAnsi" w:cstheme="minorHAnsi"/>
        </w:rPr>
        <w:t xml:space="preserve">ssemblies for </w:t>
      </w:r>
      <w:r>
        <w:rPr>
          <w:rFonts w:asciiTheme="minorHAnsi" w:hAnsiTheme="minorHAnsi" w:cstheme="minorHAnsi"/>
        </w:rPr>
        <w:t>T</w:t>
      </w:r>
      <w:r w:rsidRPr="0029221A">
        <w:rPr>
          <w:rFonts w:asciiTheme="minorHAnsi" w:hAnsiTheme="minorHAnsi" w:cstheme="minorHAnsi"/>
        </w:rPr>
        <w:t xml:space="preserve">wo </w:t>
      </w:r>
      <w:r>
        <w:rPr>
          <w:rFonts w:asciiTheme="minorHAnsi" w:hAnsiTheme="minorHAnsi" w:cstheme="minorHAnsi"/>
        </w:rPr>
        <w:t>Ne</w:t>
      </w:r>
      <w:r w:rsidRPr="0029221A">
        <w:rPr>
          <w:rFonts w:asciiTheme="minorHAnsi" w:hAnsiTheme="minorHAnsi" w:cstheme="minorHAnsi"/>
        </w:rPr>
        <w:t xml:space="preserve">otropical </w:t>
      </w:r>
      <w:r>
        <w:rPr>
          <w:rFonts w:asciiTheme="minorHAnsi" w:hAnsiTheme="minorHAnsi" w:cstheme="minorHAnsi"/>
        </w:rPr>
        <w:t>T</w:t>
      </w:r>
      <w:r w:rsidRPr="0029221A">
        <w:rPr>
          <w:rFonts w:asciiTheme="minorHAnsi" w:hAnsiTheme="minorHAnsi" w:cstheme="minorHAnsi"/>
        </w:rPr>
        <w:t xml:space="preserve">rees: Jacaranda </w:t>
      </w:r>
      <w:proofErr w:type="spellStart"/>
      <w:r w:rsidRPr="0029221A">
        <w:rPr>
          <w:rFonts w:asciiTheme="minorHAnsi" w:hAnsiTheme="minorHAnsi" w:cstheme="minorHAnsi"/>
        </w:rPr>
        <w:t>copaia</w:t>
      </w:r>
      <w:proofErr w:type="spellEnd"/>
      <w:r w:rsidRPr="0029221A">
        <w:rPr>
          <w:rFonts w:asciiTheme="minorHAnsi" w:hAnsiTheme="minorHAnsi" w:cstheme="minorHAnsi"/>
        </w:rPr>
        <w:t xml:space="preserve"> and </w:t>
      </w:r>
      <w:proofErr w:type="spellStart"/>
      <w:r w:rsidRPr="0029221A">
        <w:rPr>
          <w:rFonts w:asciiTheme="minorHAnsi" w:hAnsiTheme="minorHAnsi" w:cstheme="minorHAnsi"/>
        </w:rPr>
        <w:t>Handroanthus</w:t>
      </w:r>
      <w:proofErr w:type="spellEnd"/>
      <w:r w:rsidRPr="0029221A">
        <w:rPr>
          <w:rFonts w:asciiTheme="minorHAnsi" w:hAnsiTheme="minorHAnsi" w:cstheme="minorHAnsi"/>
        </w:rPr>
        <w:t xml:space="preserve"> guayacan</w:t>
      </w:r>
    </w:p>
    <w:p w14:paraId="5C7EFF43" w14:textId="08C726A9" w:rsidR="003724AE" w:rsidRPr="003724AE" w:rsidRDefault="003724AE" w:rsidP="003724A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Role: </w:t>
      </w:r>
      <w:r w:rsidRPr="003724AE">
        <w:rPr>
          <w:rFonts w:asciiTheme="minorHAnsi" w:hAnsiTheme="minorHAnsi" w:cstheme="minorHAnsi"/>
        </w:rPr>
        <w:t>Assist in evolutionary biology research efforts.</w:t>
      </w:r>
      <w:r>
        <w:rPr>
          <w:rFonts w:asciiTheme="minorHAnsi" w:hAnsiTheme="minorHAnsi" w:cstheme="minorHAnsi"/>
        </w:rPr>
        <w:t xml:space="preserve"> </w:t>
      </w:r>
      <w:r w:rsidRPr="003724AE">
        <w:rPr>
          <w:rFonts w:asciiTheme="minorHAnsi" w:hAnsiTheme="minorHAnsi" w:cstheme="minorHAnsi"/>
        </w:rPr>
        <w:t>Update</w:t>
      </w:r>
      <w:r w:rsidR="008A3458">
        <w:rPr>
          <w:rFonts w:asciiTheme="minorHAnsi" w:hAnsiTheme="minorHAnsi" w:cstheme="minorHAnsi"/>
        </w:rPr>
        <w:t>d</w:t>
      </w:r>
      <w:r w:rsidRPr="003724AE">
        <w:rPr>
          <w:rFonts w:asciiTheme="minorHAnsi" w:hAnsiTheme="minorHAnsi" w:cstheme="minorHAnsi"/>
        </w:rPr>
        <w:t xml:space="preserve"> GenBank databases, isolate</w:t>
      </w:r>
      <w:r w:rsidR="008A3458">
        <w:rPr>
          <w:rFonts w:asciiTheme="minorHAnsi" w:hAnsiTheme="minorHAnsi" w:cstheme="minorHAnsi"/>
        </w:rPr>
        <w:t>d</w:t>
      </w:r>
      <w:r w:rsidRPr="003724AE">
        <w:rPr>
          <w:rFonts w:asciiTheme="minorHAnsi" w:hAnsiTheme="minorHAnsi" w:cstheme="minorHAnsi"/>
        </w:rPr>
        <w:t xml:space="preserve"> and quantif</w:t>
      </w:r>
      <w:r w:rsidR="008A3458">
        <w:rPr>
          <w:rFonts w:asciiTheme="minorHAnsi" w:hAnsiTheme="minorHAnsi" w:cstheme="minorHAnsi"/>
        </w:rPr>
        <w:t>ied</w:t>
      </w:r>
      <w:r w:rsidRPr="003724AE">
        <w:rPr>
          <w:rFonts w:asciiTheme="minorHAnsi" w:hAnsiTheme="minorHAnsi" w:cstheme="minorHAnsi"/>
        </w:rPr>
        <w:t xml:space="preserve"> DNA samples, and prepare DNA libraries of various organisms.</w:t>
      </w:r>
    </w:p>
    <w:p w14:paraId="3116C74B" w14:textId="77777777" w:rsidR="00F06C86" w:rsidRDefault="00F06C86" w:rsidP="0029221A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138D796F" w14:textId="3BF7EB9D" w:rsidR="0029221A" w:rsidRPr="003B19FB" w:rsidRDefault="0029221A" w:rsidP="0029221A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Research Assistant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Baton Rouge LA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</w:t>
      </w:r>
      <w:r w:rsidR="003724AE">
        <w:rPr>
          <w:rFonts w:asciiTheme="minorHAnsi" w:hAnsiTheme="minorHAnsi" w:cstheme="minorHAnsi"/>
        </w:rPr>
        <w:t>5</w:t>
      </w:r>
      <w:r w:rsidRPr="003B19FB">
        <w:rPr>
          <w:rFonts w:asciiTheme="minorHAnsi" w:hAnsiTheme="minorHAnsi" w:cstheme="minorHAnsi"/>
        </w:rPr>
        <w:t xml:space="preserve"> to 20</w:t>
      </w:r>
      <w:r>
        <w:rPr>
          <w:rFonts w:asciiTheme="minorHAnsi" w:hAnsiTheme="minorHAnsi" w:cstheme="minorHAnsi"/>
        </w:rPr>
        <w:t>1</w:t>
      </w:r>
      <w:r w:rsidR="003724AE">
        <w:rPr>
          <w:rFonts w:asciiTheme="minorHAnsi" w:hAnsiTheme="minorHAnsi" w:cstheme="minorHAnsi"/>
        </w:rPr>
        <w:t>7</w:t>
      </w:r>
    </w:p>
    <w:p w14:paraId="35786015" w14:textId="498175A1" w:rsidR="0029221A" w:rsidRPr="0029221A" w:rsidRDefault="0029221A" w:rsidP="0029221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Advisor: Dr. George </w:t>
      </w:r>
      <w:proofErr w:type="spellStart"/>
      <w:r>
        <w:rPr>
          <w:rFonts w:asciiTheme="minorHAnsi" w:hAnsiTheme="minorHAnsi" w:cstheme="minorHAnsi"/>
          <w:bCs/>
        </w:rPr>
        <w:t>Noell</w:t>
      </w:r>
      <w:proofErr w:type="spellEnd"/>
    </w:p>
    <w:p w14:paraId="0DA833C4" w14:textId="3283BF10" w:rsidR="007649B5" w:rsidRDefault="007649B5" w:rsidP="002922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Projects:</w:t>
      </w:r>
    </w:p>
    <w:p w14:paraId="660AC76A" w14:textId="765DF5B6" w:rsidR="0029221A" w:rsidRDefault="0029221A" w:rsidP="007649B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Promoting Literacy Development in the Early Childhood Classroom</w:t>
      </w:r>
    </w:p>
    <w:p w14:paraId="3148BEFF" w14:textId="188A2D76" w:rsidR="0029221A" w:rsidRPr="007649B5" w:rsidRDefault="007649B5" w:rsidP="007649B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9D2748">
        <w:rPr>
          <w:rFonts w:eastAsia="MS Mincho"/>
        </w:rPr>
        <w:t>Teaching children with autism to tie their shoes using video prompt-models and backward chaining.</w:t>
      </w:r>
    </w:p>
    <w:p w14:paraId="07FED592" w14:textId="61308A0B" w:rsidR="007649B5" w:rsidRPr="0029221A" w:rsidRDefault="003724AE" w:rsidP="002922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Role: Responsible for conducting data collection and processing for various research studies in the lab. </w:t>
      </w:r>
    </w:p>
    <w:p w14:paraId="21A470AE" w14:textId="77777777" w:rsidR="00F512E2" w:rsidRDefault="00F512E2" w:rsidP="00F512E2">
      <w:pPr>
        <w:rPr>
          <w:rFonts w:asciiTheme="minorHAnsi" w:hAnsiTheme="minorHAnsi" w:cstheme="minorHAnsi"/>
          <w:b/>
        </w:rPr>
      </w:pPr>
    </w:p>
    <w:p w14:paraId="1D64F748" w14:textId="78C7BCD7" w:rsidR="00F512E2" w:rsidRDefault="00F512E2" w:rsidP="00F512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Honors </w:t>
      </w:r>
      <w:r w:rsidRPr="003B19FB">
        <w:rPr>
          <w:rFonts w:asciiTheme="minorHAnsi" w:hAnsiTheme="minorHAnsi" w:cstheme="minorHAnsi"/>
          <w:b/>
        </w:rPr>
        <w:t>Students Advised</w:t>
      </w:r>
    </w:p>
    <w:p w14:paraId="456F4B24" w14:textId="3C837E54" w:rsidR="00F512E2" w:rsidRDefault="00F512E2" w:rsidP="00F512E2">
      <w:pPr>
        <w:rPr>
          <w:rFonts w:asciiTheme="minorHAnsi" w:hAnsiTheme="minorHAnsi" w:cstheme="minorHAnsi"/>
          <w:bCs/>
          <w:i/>
          <w:iCs/>
        </w:rPr>
      </w:pPr>
      <w:r w:rsidRPr="003724AE">
        <w:rPr>
          <w:rFonts w:asciiTheme="minorHAnsi" w:hAnsiTheme="minorHAnsi" w:cstheme="minorHAnsi"/>
          <w:bCs/>
        </w:rPr>
        <w:t xml:space="preserve">Anna Wood, </w:t>
      </w:r>
      <w:r w:rsidRPr="00F06C86">
        <w:rPr>
          <w:rFonts w:asciiTheme="minorHAnsi" w:hAnsiTheme="minorHAnsi" w:cstheme="minorHAnsi"/>
          <w:bCs/>
          <w:i/>
          <w:iCs/>
        </w:rPr>
        <w:t xml:space="preserve">Biased Attention Orienting to the Self-Face during an Attention Capture </w:t>
      </w:r>
    </w:p>
    <w:p w14:paraId="47C5C910" w14:textId="3529B9FA" w:rsidR="00F512E2" w:rsidRPr="00F512E2" w:rsidRDefault="00F512E2" w:rsidP="00F512E2">
      <w:pPr>
        <w:rPr>
          <w:rFonts w:asciiTheme="minorHAnsi" w:hAnsiTheme="minorHAnsi" w:cstheme="minorHAnsi"/>
          <w:bCs/>
        </w:rPr>
      </w:pPr>
      <w:r w:rsidRPr="00F06C86">
        <w:rPr>
          <w:rFonts w:asciiTheme="minorHAnsi" w:hAnsiTheme="minorHAnsi" w:cstheme="minorHAnsi"/>
          <w:bCs/>
          <w:i/>
          <w:iCs/>
        </w:rPr>
        <w:t>Task</w:t>
      </w:r>
      <w:r>
        <w:rPr>
          <w:rFonts w:asciiTheme="minorHAnsi" w:hAnsiTheme="minorHAnsi" w:cstheme="minorHAnsi"/>
          <w:bCs/>
        </w:rPr>
        <w:t xml:space="preserve">, </w:t>
      </w:r>
      <w:r w:rsidR="00432EC8">
        <w:rPr>
          <w:rFonts w:asciiTheme="minorHAnsi" w:hAnsiTheme="minorHAnsi" w:cstheme="minorHAnsi"/>
          <w:bCs/>
        </w:rPr>
        <w:t>Graduated</w:t>
      </w:r>
      <w:r>
        <w:rPr>
          <w:rFonts w:asciiTheme="minorHAnsi" w:hAnsiTheme="minorHAnsi" w:cstheme="minorHAnsi"/>
          <w:bCs/>
        </w:rPr>
        <w:t xml:space="preserve"> Spring 2023</w:t>
      </w:r>
    </w:p>
    <w:p w14:paraId="09BF48DA" w14:textId="77777777" w:rsidR="00F512E2" w:rsidRDefault="00F512E2" w:rsidP="00F512E2">
      <w:pPr>
        <w:ind w:firstLine="720"/>
        <w:rPr>
          <w:rFonts w:asciiTheme="minorHAnsi" w:hAnsiTheme="minorHAnsi" w:cstheme="minorHAnsi"/>
          <w:b/>
        </w:rPr>
      </w:pPr>
    </w:p>
    <w:p w14:paraId="0A5A851A" w14:textId="77777777" w:rsidR="00F512E2" w:rsidRPr="003B19FB" w:rsidRDefault="00F512E2" w:rsidP="00F512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Undergraduate</w:t>
      </w:r>
      <w:r w:rsidRPr="003B19FB">
        <w:rPr>
          <w:rFonts w:asciiTheme="minorHAnsi" w:hAnsiTheme="minorHAnsi" w:cstheme="minorHAnsi"/>
          <w:b/>
        </w:rPr>
        <w:t xml:space="preserve"> Students Advised</w:t>
      </w:r>
    </w:p>
    <w:p w14:paraId="4DB0E8DF" w14:textId="5C72C0EF" w:rsidR="00F512E2" w:rsidRPr="003B19FB" w:rsidRDefault="00F512E2" w:rsidP="00F512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 Spirt</w:t>
      </w:r>
      <w:r w:rsidRPr="003B19FB">
        <w:rPr>
          <w:rFonts w:asciiTheme="minorHAnsi" w:hAnsiTheme="minorHAnsi" w:cstheme="minorHAnsi"/>
        </w:rPr>
        <w:t xml:space="preserve">, </w:t>
      </w:r>
      <w:r w:rsidR="00432EC8">
        <w:rPr>
          <w:rFonts w:asciiTheme="minorHAnsi" w:hAnsiTheme="minorHAnsi" w:cstheme="minorHAnsi"/>
          <w:bCs/>
        </w:rPr>
        <w:t>Graduated</w:t>
      </w:r>
      <w:r>
        <w:rPr>
          <w:rFonts w:asciiTheme="minorHAnsi" w:hAnsiTheme="minorHAnsi" w:cstheme="minorHAnsi"/>
        </w:rPr>
        <w:t xml:space="preserve"> Spring 2023</w:t>
      </w:r>
    </w:p>
    <w:p w14:paraId="16E29638" w14:textId="44757B95" w:rsidR="00F512E2" w:rsidRPr="003B19FB" w:rsidRDefault="00F512E2" w:rsidP="00F512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Sophia </w:t>
      </w:r>
      <w:proofErr w:type="spellStart"/>
      <w:r>
        <w:rPr>
          <w:rFonts w:asciiTheme="minorHAnsi" w:hAnsiTheme="minorHAnsi" w:cstheme="minorHAnsi"/>
        </w:rPr>
        <w:t>Nahabedian</w:t>
      </w:r>
      <w:proofErr w:type="spellEnd"/>
      <w:r w:rsidRPr="003B19FB">
        <w:rPr>
          <w:rFonts w:asciiTheme="minorHAnsi" w:hAnsiTheme="minorHAnsi" w:cstheme="minorHAnsi"/>
        </w:rPr>
        <w:t xml:space="preserve">, </w:t>
      </w:r>
      <w:r w:rsidR="00432EC8">
        <w:rPr>
          <w:rFonts w:asciiTheme="minorHAnsi" w:hAnsiTheme="minorHAnsi" w:cstheme="minorHAnsi"/>
          <w:bCs/>
        </w:rPr>
        <w:t>Graduated</w:t>
      </w:r>
      <w:r>
        <w:rPr>
          <w:rFonts w:asciiTheme="minorHAnsi" w:hAnsiTheme="minorHAnsi" w:cstheme="minorHAnsi"/>
        </w:rPr>
        <w:t xml:space="preserve"> Spring 2023</w:t>
      </w:r>
    </w:p>
    <w:p w14:paraId="0DA9A8B4" w14:textId="1CF001B9" w:rsidR="00F512E2" w:rsidRDefault="00F512E2" w:rsidP="00F512E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Keerthana</w:t>
      </w:r>
      <w:proofErr w:type="spellEnd"/>
      <w:r>
        <w:rPr>
          <w:rFonts w:asciiTheme="minorHAnsi" w:hAnsiTheme="minorHAnsi" w:cstheme="minorHAnsi"/>
        </w:rPr>
        <w:t xml:space="preserve"> Krishnan, Expected Graduation Spring 2024</w:t>
      </w:r>
    </w:p>
    <w:p w14:paraId="40B9CA5F" w14:textId="6FE9E268" w:rsidR="00F512E2" w:rsidRDefault="00F512E2" w:rsidP="00F512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Sarah Bender, </w:t>
      </w:r>
      <w:r w:rsidR="00432EC8">
        <w:rPr>
          <w:rFonts w:asciiTheme="minorHAnsi" w:hAnsiTheme="minorHAnsi" w:cstheme="minorHAnsi"/>
          <w:bCs/>
        </w:rPr>
        <w:t>Graduated</w:t>
      </w:r>
      <w:r w:rsidR="00432E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Fall 2022</w:t>
      </w:r>
    </w:p>
    <w:p w14:paraId="32957534" w14:textId="2B6A6C23" w:rsidR="00F512E2" w:rsidRDefault="00F512E2" w:rsidP="00F512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Carson </w:t>
      </w:r>
      <w:proofErr w:type="spellStart"/>
      <w:r>
        <w:rPr>
          <w:rFonts w:asciiTheme="minorHAnsi" w:hAnsiTheme="minorHAnsi" w:cstheme="minorHAnsi"/>
        </w:rPr>
        <w:t>Heward</w:t>
      </w:r>
      <w:proofErr w:type="spellEnd"/>
      <w:r w:rsidR="00432EC8">
        <w:rPr>
          <w:rFonts w:asciiTheme="minorHAnsi" w:hAnsiTheme="minorHAnsi" w:cstheme="minorHAnsi"/>
        </w:rPr>
        <w:t>,</w:t>
      </w:r>
      <w:r w:rsidR="00432EC8" w:rsidRPr="00432EC8">
        <w:rPr>
          <w:rFonts w:asciiTheme="minorHAnsi" w:hAnsiTheme="minorHAnsi" w:cstheme="minorHAnsi"/>
          <w:bCs/>
        </w:rPr>
        <w:t xml:space="preserve"> </w:t>
      </w:r>
      <w:r w:rsidR="00432EC8">
        <w:rPr>
          <w:rFonts w:asciiTheme="minorHAnsi" w:hAnsiTheme="minorHAnsi" w:cstheme="minorHAnsi"/>
          <w:bCs/>
        </w:rPr>
        <w:t>Graduated</w:t>
      </w:r>
      <w:r w:rsidR="00432E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Spring 2023</w:t>
      </w:r>
    </w:p>
    <w:p w14:paraId="5870ACB8" w14:textId="3DABB193" w:rsidR="00432EC8" w:rsidRDefault="00432EC8" w:rsidP="00F512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Bella </w:t>
      </w:r>
      <w:proofErr w:type="spellStart"/>
      <w:r>
        <w:rPr>
          <w:rFonts w:asciiTheme="minorHAnsi" w:hAnsiTheme="minorHAnsi" w:cstheme="minorHAnsi"/>
        </w:rPr>
        <w:t>Mainiero</w:t>
      </w:r>
      <w:proofErr w:type="spellEnd"/>
      <w:r>
        <w:rPr>
          <w:rFonts w:asciiTheme="minorHAnsi" w:hAnsiTheme="minorHAnsi" w:cstheme="minorHAnsi"/>
        </w:rPr>
        <w:t>, Expected Graduation Spring 2026</w:t>
      </w:r>
    </w:p>
    <w:p w14:paraId="5D7836AA" w14:textId="64C46F2A" w:rsidR="00432EC8" w:rsidRDefault="00432EC8" w:rsidP="00F512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Rose </w:t>
      </w:r>
      <w:proofErr w:type="spellStart"/>
      <w:r>
        <w:rPr>
          <w:rFonts w:asciiTheme="minorHAnsi" w:hAnsiTheme="minorHAnsi" w:cstheme="minorHAnsi"/>
        </w:rPr>
        <w:t>Roskey</w:t>
      </w:r>
      <w:proofErr w:type="spellEnd"/>
      <w:r>
        <w:rPr>
          <w:rFonts w:asciiTheme="minorHAnsi" w:hAnsiTheme="minorHAnsi" w:cstheme="minorHAnsi"/>
        </w:rPr>
        <w:t>, Expected Graduation Spring 2024</w:t>
      </w:r>
    </w:p>
    <w:p w14:paraId="413D7FE3" w14:textId="6A2551FA" w:rsidR="00432EC8" w:rsidRDefault="00432EC8" w:rsidP="00F512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 Curl, Expected Graduation Spring 2024</w:t>
      </w:r>
    </w:p>
    <w:p w14:paraId="58DD45FE" w14:textId="3BD30AA0" w:rsidR="00CA38EB" w:rsidRDefault="00CA38EB" w:rsidP="00F512E2">
      <w:pPr>
        <w:rPr>
          <w:rFonts w:asciiTheme="minorHAnsi" w:hAnsiTheme="minorHAnsi" w:cstheme="minorHAnsi"/>
        </w:rPr>
      </w:pPr>
    </w:p>
    <w:p w14:paraId="2A4B5E70" w14:textId="2872BF03" w:rsidR="00CA38EB" w:rsidRDefault="00CA38EB" w:rsidP="00F512E2">
      <w:pPr>
        <w:rPr>
          <w:rFonts w:asciiTheme="minorHAnsi" w:hAnsiTheme="minorHAnsi" w:cstheme="minorHAnsi"/>
        </w:rPr>
      </w:pPr>
    </w:p>
    <w:p w14:paraId="42E98CDE" w14:textId="77777777" w:rsidR="00CA38EB" w:rsidRPr="003B19FB" w:rsidRDefault="00CA38EB" w:rsidP="00F512E2">
      <w:pPr>
        <w:rPr>
          <w:rFonts w:asciiTheme="minorHAnsi" w:hAnsiTheme="minorHAnsi" w:cstheme="minorHAnsi"/>
        </w:rPr>
      </w:pPr>
    </w:p>
    <w:p w14:paraId="0015E231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2932CC4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64820D7E" w14:textId="77777777" w:rsidR="00432EC8" w:rsidRDefault="00432EC8" w:rsidP="00432EC8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1465F787" w14:textId="77777777" w:rsidR="00432EC8" w:rsidRPr="00432EC8" w:rsidRDefault="00432EC8" w:rsidP="00432EC8">
      <w:pPr>
        <w:tabs>
          <w:tab w:val="right" w:pos="8640"/>
        </w:tabs>
        <w:rPr>
          <w:rFonts w:asciiTheme="minorHAnsi" w:hAnsiTheme="minorHAnsi" w:cstheme="minorHAnsi"/>
          <w:u w:val="single"/>
        </w:rPr>
      </w:pPr>
      <w:r w:rsidRPr="00432EC8">
        <w:rPr>
          <w:rFonts w:asciiTheme="minorHAnsi" w:hAnsiTheme="minorHAnsi" w:cstheme="minorHAnsi"/>
          <w:b/>
          <w:u w:val="single"/>
        </w:rPr>
        <w:t>Courses Taught at Tulane University</w:t>
      </w:r>
    </w:p>
    <w:p w14:paraId="6D484B53" w14:textId="77777777" w:rsidR="00432EC8" w:rsidRDefault="00432EC8" w:rsidP="00432EC8">
      <w:pPr>
        <w:tabs>
          <w:tab w:val="right" w:pos="8640"/>
        </w:tabs>
        <w:rPr>
          <w:rFonts w:asciiTheme="minorHAnsi" w:hAnsiTheme="minorHAnsi" w:cstheme="minorHAnsi"/>
        </w:rPr>
      </w:pPr>
    </w:p>
    <w:p w14:paraId="198825A6" w14:textId="72EFE885" w:rsidR="00432EC8" w:rsidRDefault="00432EC8" w:rsidP="00432EC8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Undergraduate</w:t>
      </w:r>
      <w:r w:rsidRPr="003B19FB">
        <w:rPr>
          <w:rFonts w:asciiTheme="minorHAnsi" w:hAnsiTheme="minorHAnsi" w:cstheme="minorHAnsi"/>
        </w:rPr>
        <w:tab/>
      </w:r>
    </w:p>
    <w:p w14:paraId="1CA5D05C" w14:textId="45227B2F" w:rsidR="00E600A6" w:rsidRDefault="00432EC8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NSCI/PSYC 3300                             </w:t>
      </w:r>
      <w:r w:rsidRPr="00432EC8">
        <w:rPr>
          <w:rFonts w:asciiTheme="minorHAnsi" w:hAnsiTheme="minorHAnsi" w:cstheme="minorHAnsi"/>
          <w:i/>
          <w:iCs/>
        </w:rPr>
        <w:t>Brain and Behavior</w:t>
      </w:r>
      <w:r>
        <w:rPr>
          <w:rFonts w:asciiTheme="minorHAnsi" w:hAnsiTheme="minorHAnsi" w:cstheme="minorHAnsi"/>
        </w:rPr>
        <w:t xml:space="preserve">                                Summer 2024</w:t>
      </w:r>
    </w:p>
    <w:p w14:paraId="7D2A0BE0" w14:textId="77777777" w:rsidR="00E600A6" w:rsidRDefault="00E600A6" w:rsidP="00C7161D">
      <w:pPr>
        <w:tabs>
          <w:tab w:val="right" w:pos="8640"/>
        </w:tabs>
        <w:rPr>
          <w:rFonts w:asciiTheme="minorHAnsi" w:hAnsiTheme="minorHAnsi" w:cstheme="minorHAnsi"/>
        </w:rPr>
      </w:pPr>
    </w:p>
    <w:p w14:paraId="1F8FD7AC" w14:textId="77777777" w:rsidR="00E600A6" w:rsidRDefault="00E600A6" w:rsidP="00C7161D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Guest Lectures</w:t>
      </w:r>
    </w:p>
    <w:p w14:paraId="0B412030" w14:textId="5483AA13" w:rsidR="004C2B32" w:rsidRDefault="00E600A6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NSCI/PSYC 4380</w:t>
      </w:r>
      <w:r w:rsidR="004C2B32">
        <w:rPr>
          <w:rFonts w:asciiTheme="minorHAnsi" w:hAnsiTheme="minorHAnsi" w:cstheme="minorHAnsi"/>
        </w:rPr>
        <w:t xml:space="preserve">                           </w:t>
      </w:r>
      <w:r w:rsidR="004C2B32">
        <w:rPr>
          <w:rFonts w:asciiTheme="minorHAnsi" w:hAnsiTheme="minorHAnsi" w:cstheme="minorHAnsi"/>
          <w:i/>
          <w:iCs/>
        </w:rPr>
        <w:t>Cognitive Neuroscience</w:t>
      </w:r>
      <w:r w:rsidR="004C2B32">
        <w:rPr>
          <w:rFonts w:asciiTheme="minorHAnsi" w:hAnsiTheme="minorHAnsi" w:cstheme="minorHAnsi"/>
        </w:rPr>
        <w:t xml:space="preserve">                            Spring 202</w:t>
      </w:r>
      <w:r w:rsidR="00F65FF5">
        <w:rPr>
          <w:rFonts w:asciiTheme="minorHAnsi" w:hAnsiTheme="minorHAnsi" w:cstheme="minorHAnsi"/>
        </w:rPr>
        <w:t>3</w:t>
      </w:r>
      <w:r w:rsidR="004C2B32">
        <w:rPr>
          <w:rFonts w:asciiTheme="minorHAnsi" w:hAnsiTheme="minorHAnsi" w:cstheme="minorHAnsi"/>
        </w:rPr>
        <w:tab/>
      </w:r>
    </w:p>
    <w:p w14:paraId="21C67F94" w14:textId="2BBDDC97" w:rsidR="004C2B32" w:rsidRDefault="004C2B32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NSCI/PSYC 3300                             </w:t>
      </w:r>
      <w:r w:rsidRPr="00432EC8">
        <w:rPr>
          <w:rFonts w:asciiTheme="minorHAnsi" w:hAnsiTheme="minorHAnsi" w:cstheme="minorHAnsi"/>
          <w:i/>
          <w:iCs/>
        </w:rPr>
        <w:t>Brain and Behavior</w:t>
      </w:r>
      <w:r>
        <w:rPr>
          <w:rFonts w:asciiTheme="minorHAnsi" w:hAnsiTheme="minorHAnsi" w:cstheme="minorHAnsi"/>
        </w:rPr>
        <w:t xml:space="preserve">                                Spring 202</w:t>
      </w:r>
      <w:r w:rsidR="00F65FF5">
        <w:rPr>
          <w:rFonts w:asciiTheme="minorHAnsi" w:hAnsiTheme="minorHAnsi" w:cstheme="minorHAnsi"/>
        </w:rPr>
        <w:t>4</w:t>
      </w:r>
      <w:r w:rsidR="00432EC8">
        <w:rPr>
          <w:rFonts w:asciiTheme="minorHAnsi" w:hAnsiTheme="minorHAnsi" w:cstheme="minorHAnsi"/>
        </w:rPr>
        <w:tab/>
      </w:r>
    </w:p>
    <w:p w14:paraId="7A64DAE9" w14:textId="6259CFB2" w:rsidR="004C2B32" w:rsidRDefault="004C2B32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NSCI/CELL 3310                    </w:t>
      </w:r>
      <w:r>
        <w:rPr>
          <w:rFonts w:asciiTheme="minorHAnsi" w:hAnsiTheme="minorHAnsi" w:cstheme="minorHAnsi"/>
          <w:i/>
          <w:iCs/>
        </w:rPr>
        <w:t xml:space="preserve">Neurodevelopment and Disease  </w:t>
      </w:r>
      <w:r>
        <w:rPr>
          <w:rFonts w:asciiTheme="minorHAnsi" w:hAnsiTheme="minorHAnsi" w:cstheme="minorHAnsi"/>
        </w:rPr>
        <w:t xml:space="preserve">                    Spring 202</w:t>
      </w:r>
      <w:r w:rsidR="00F65FF5">
        <w:rPr>
          <w:rFonts w:asciiTheme="minorHAnsi" w:hAnsiTheme="minorHAnsi" w:cstheme="minorHAnsi"/>
        </w:rPr>
        <w:t>4</w:t>
      </w:r>
    </w:p>
    <w:p w14:paraId="04ED7770" w14:textId="523427CE" w:rsidR="004C2B32" w:rsidRPr="004C2B32" w:rsidRDefault="004C2B32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PSYC 3210                                          </w:t>
      </w:r>
      <w:r>
        <w:rPr>
          <w:rFonts w:asciiTheme="minorHAnsi" w:hAnsiTheme="minorHAnsi" w:cstheme="minorHAnsi"/>
          <w:i/>
          <w:iCs/>
        </w:rPr>
        <w:t xml:space="preserve">Child Psychology                                 </w:t>
      </w:r>
      <w:r>
        <w:rPr>
          <w:rFonts w:asciiTheme="minorHAnsi" w:hAnsiTheme="minorHAnsi" w:cstheme="minorHAnsi"/>
        </w:rPr>
        <w:t>Spring 202</w:t>
      </w:r>
      <w:r w:rsidR="00F65FF5">
        <w:rPr>
          <w:rFonts w:asciiTheme="minorHAnsi" w:hAnsiTheme="minorHAnsi" w:cstheme="minorHAnsi"/>
        </w:rPr>
        <w:t>4</w:t>
      </w:r>
    </w:p>
    <w:p w14:paraId="7AB3A1E3" w14:textId="5719231C" w:rsidR="00432EC8" w:rsidRPr="00432EC8" w:rsidRDefault="00432EC8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7032D40" w14:textId="77777777" w:rsidR="00DE2DB6" w:rsidRPr="00DE2DB6" w:rsidRDefault="00DE2DB6" w:rsidP="00C7161D">
      <w:pPr>
        <w:tabs>
          <w:tab w:val="right" w:pos="8640"/>
        </w:tabs>
        <w:rPr>
          <w:rFonts w:asciiTheme="minorHAnsi" w:hAnsiTheme="minorHAnsi" w:cstheme="minorHAnsi"/>
          <w:b/>
          <w:u w:val="single"/>
        </w:rPr>
      </w:pPr>
      <w:r w:rsidRPr="00DE2DB6">
        <w:rPr>
          <w:rFonts w:asciiTheme="minorHAnsi" w:hAnsiTheme="minorHAnsi" w:cstheme="minorHAnsi"/>
          <w:b/>
          <w:u w:val="single"/>
        </w:rPr>
        <w:t>Relevant Training</w:t>
      </w:r>
    </w:p>
    <w:p w14:paraId="2FB833F0" w14:textId="77777777" w:rsidR="00DE2DB6" w:rsidRDefault="00DE2DB6" w:rsidP="00C7161D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118BEABB" w14:textId="48AD5CBF" w:rsidR="00A90527" w:rsidRPr="003B19FB" w:rsidRDefault="00DE2DB6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</w:t>
      </w:r>
      <w:r w:rsidR="003724AE">
        <w:rPr>
          <w:rFonts w:asciiTheme="minorHAnsi" w:hAnsiTheme="minorHAnsi" w:cstheme="minorHAnsi"/>
          <w:b/>
        </w:rPr>
        <w:t>ulane University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3724AE">
        <w:rPr>
          <w:rFonts w:asciiTheme="minorHAnsi" w:hAnsiTheme="minorHAnsi" w:cstheme="minorHAnsi"/>
        </w:rPr>
        <w:t>New Orleans</w:t>
      </w:r>
      <w:r w:rsidR="00F06C86">
        <w:rPr>
          <w:rFonts w:asciiTheme="minorHAnsi" w:hAnsiTheme="minorHAnsi" w:cstheme="minorHAnsi"/>
        </w:rPr>
        <w:t>,</w:t>
      </w:r>
      <w:r w:rsidR="003724AE">
        <w:rPr>
          <w:rFonts w:asciiTheme="minorHAnsi" w:hAnsiTheme="minorHAnsi" w:cstheme="minorHAnsi"/>
        </w:rPr>
        <w:t xml:space="preserve"> LA</w:t>
      </w:r>
      <w:r w:rsidR="00C7161D" w:rsidRPr="003B19FB">
        <w:rPr>
          <w:rFonts w:asciiTheme="minorHAnsi" w:hAnsiTheme="minorHAnsi" w:cstheme="minorHAnsi"/>
        </w:rPr>
        <w:tab/>
      </w:r>
      <w:r w:rsidR="003724AE">
        <w:rPr>
          <w:rFonts w:asciiTheme="minorHAnsi" w:hAnsiTheme="minorHAnsi" w:cstheme="minorHAnsi"/>
        </w:rPr>
        <w:t>Fall 2023</w:t>
      </w:r>
    </w:p>
    <w:p w14:paraId="3FB8B7AA" w14:textId="2438BB20" w:rsidR="00A90527" w:rsidRPr="003B19FB" w:rsidRDefault="003724A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Graduate Pedagogy Program</w:t>
      </w:r>
    </w:p>
    <w:p w14:paraId="27C27DF9" w14:textId="00DD4761" w:rsidR="00A90527" w:rsidRDefault="003724AE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Three-Semester Graduate Pedagogy Program designed to train and prepare graduate students to be an instructor of record. </w:t>
      </w:r>
    </w:p>
    <w:p w14:paraId="4407F20F" w14:textId="65D8A3D0" w:rsidR="003724AE" w:rsidRDefault="003724AE" w:rsidP="003724AE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CELT 7010 The Essentials of Teaching &amp; Learning: Completed Spring 2022</w:t>
      </w:r>
    </w:p>
    <w:p w14:paraId="0C068265" w14:textId="43114FC5" w:rsidR="003724AE" w:rsidRDefault="003724AE" w:rsidP="003724AE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CELT 7020 Practical Course Design &amp; Teaching Skills: Completed Fall 2022</w:t>
      </w:r>
    </w:p>
    <w:p w14:paraId="78330BA2" w14:textId="73D377C9" w:rsidR="00A90527" w:rsidRPr="00F06C86" w:rsidRDefault="003724AE" w:rsidP="003724AE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CELT 7030 Teaching Practicum: </w:t>
      </w:r>
      <w:r w:rsidR="004C2B32">
        <w:rPr>
          <w:rFonts w:asciiTheme="minorHAnsi" w:hAnsiTheme="minorHAnsi" w:cstheme="minorHAnsi"/>
        </w:rPr>
        <w:t xml:space="preserve">Completed </w:t>
      </w:r>
      <w:r w:rsidR="00AA1C2D"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</w:rPr>
        <w:t xml:space="preserve"> 2023</w:t>
      </w:r>
    </w:p>
    <w:p w14:paraId="089D02AF" w14:textId="19A0BDF4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0A7CAA21" w14:textId="5D1FFFB5" w:rsidR="00A90527" w:rsidRPr="003B19FB" w:rsidRDefault="00F06C86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Tulane University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New Orleans, LA</w:t>
      </w:r>
      <w:r w:rsidR="00C7161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August 2020</w:t>
      </w:r>
      <w:r w:rsidR="00C7161D" w:rsidRPr="003B19FB">
        <w:rPr>
          <w:rFonts w:asciiTheme="minorHAnsi" w:hAnsiTheme="minorHAnsi" w:cstheme="minorHAnsi"/>
        </w:rPr>
        <w:t xml:space="preserve"> to </w:t>
      </w:r>
      <w:r w:rsidR="00DE2DB6">
        <w:rPr>
          <w:rFonts w:asciiTheme="minorHAnsi" w:hAnsiTheme="minorHAnsi" w:cstheme="minorHAnsi"/>
        </w:rPr>
        <w:t>Spring 2023</w:t>
      </w:r>
    </w:p>
    <w:p w14:paraId="6B976115" w14:textId="01267F66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Teaching Assistant</w:t>
      </w:r>
      <w:r w:rsidRPr="003B19FB">
        <w:rPr>
          <w:rFonts w:asciiTheme="minorHAnsi" w:hAnsiTheme="minorHAnsi" w:cstheme="minorHAnsi"/>
        </w:rPr>
        <w:t xml:space="preserve">, </w:t>
      </w:r>
      <w:r w:rsidR="00F06C86">
        <w:rPr>
          <w:rFonts w:asciiTheme="minorHAnsi" w:hAnsiTheme="minorHAnsi" w:cstheme="minorHAnsi"/>
        </w:rPr>
        <w:t>Neuroscience and Psychology</w:t>
      </w:r>
    </w:p>
    <w:p w14:paraId="297460EA" w14:textId="6226B545" w:rsidR="00A90527" w:rsidRDefault="00F06C86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Brain and Behavior, Fall 2020</w:t>
      </w:r>
    </w:p>
    <w:p w14:paraId="0204F8CE" w14:textId="33C91102" w:rsidR="00F06C86" w:rsidRDefault="00F06C86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Biological Psychology. Spring 2021</w:t>
      </w:r>
    </w:p>
    <w:p w14:paraId="439E3A3D" w14:textId="6BDE27BD" w:rsidR="00F06C86" w:rsidRDefault="00F06C86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Psychopharmacology Lab, Fall 2021</w:t>
      </w:r>
    </w:p>
    <w:p w14:paraId="44A77180" w14:textId="54258F72" w:rsidR="00F06C86" w:rsidRDefault="00F06C86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Neuroanatomy Lab, Spring 2022</w:t>
      </w:r>
    </w:p>
    <w:p w14:paraId="3FFCE46D" w14:textId="43577755" w:rsidR="00F06C86" w:rsidRDefault="00F06C86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Applied Neuroscience, Spring 2022</w:t>
      </w:r>
    </w:p>
    <w:p w14:paraId="70B6AE5F" w14:textId="6209B680" w:rsidR="00A90527" w:rsidRDefault="00F06C86" w:rsidP="00A90527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Sensation and Perception Lab, Fall 2022</w:t>
      </w:r>
    </w:p>
    <w:p w14:paraId="29AB44E9" w14:textId="45D108A0" w:rsidR="00AA1C2D" w:rsidRPr="00F512E2" w:rsidRDefault="00AA1C2D" w:rsidP="00A90527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Cognitive Neuroscience, Spring 2023</w:t>
      </w:r>
    </w:p>
    <w:p w14:paraId="25E48CAF" w14:textId="77777777" w:rsidR="00F06C86" w:rsidRPr="003B19FB" w:rsidRDefault="00F06C86" w:rsidP="00A90527">
      <w:pPr>
        <w:rPr>
          <w:rFonts w:asciiTheme="minorHAnsi" w:hAnsiTheme="minorHAnsi" w:cstheme="minorHAnsi"/>
        </w:rPr>
      </w:pPr>
    </w:p>
    <w:p w14:paraId="2B4C69A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4FD26C8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DA1089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A1D54A1" w14:textId="3E833333" w:rsidR="00A90527" w:rsidRDefault="00754A71" w:rsidP="002544A7">
      <w:pPr>
        <w:ind w:left="720"/>
        <w:rPr>
          <w:rFonts w:asciiTheme="minorHAnsi" w:hAnsiTheme="minorHAnsi" w:cstheme="minorHAnsi"/>
        </w:rPr>
      </w:pPr>
      <w:r w:rsidRPr="00754A71">
        <w:rPr>
          <w:rFonts w:asciiTheme="minorHAnsi" w:hAnsiTheme="minorHAnsi" w:cstheme="minorHAnsi"/>
        </w:rPr>
        <w:t xml:space="preserve">King, J., Marcus, T., &amp; </w:t>
      </w:r>
      <w:proofErr w:type="spellStart"/>
      <w:r w:rsidRPr="00754A71">
        <w:rPr>
          <w:rFonts w:asciiTheme="minorHAnsi" w:hAnsiTheme="minorHAnsi" w:cstheme="minorHAnsi"/>
        </w:rPr>
        <w:t>Markant</w:t>
      </w:r>
      <w:proofErr w:type="spellEnd"/>
      <w:r w:rsidRPr="00754A71">
        <w:rPr>
          <w:rFonts w:asciiTheme="minorHAnsi" w:hAnsiTheme="minorHAnsi" w:cstheme="minorHAnsi"/>
        </w:rPr>
        <w:t xml:space="preserve">, J. </w:t>
      </w:r>
      <w:r w:rsidRPr="00F65FF5">
        <w:rPr>
          <w:rFonts w:asciiTheme="minorHAnsi" w:hAnsiTheme="minorHAnsi" w:cstheme="minorHAnsi"/>
          <w:i/>
          <w:iCs/>
        </w:rPr>
        <w:t>Individual differences in selective attention and engagement shape students’ learning from visual cues and instructor presence during online lessons.</w:t>
      </w:r>
      <w:r w:rsidRPr="00754A71">
        <w:rPr>
          <w:rFonts w:asciiTheme="minorHAnsi" w:hAnsiTheme="minorHAnsi" w:cstheme="minorHAnsi"/>
        </w:rPr>
        <w:t xml:space="preserve"> </w:t>
      </w:r>
      <w:r w:rsidR="002544A7" w:rsidRPr="002544A7">
        <w:rPr>
          <w:rFonts w:asciiTheme="minorHAnsi" w:hAnsiTheme="minorHAnsi" w:cstheme="minorHAnsi"/>
        </w:rPr>
        <w:t xml:space="preserve">Sci Rep 13, 5075 (2023). </w:t>
      </w:r>
      <w:r w:rsidR="002544A7">
        <w:rPr>
          <w:rFonts w:asciiTheme="minorHAnsi" w:hAnsiTheme="minorHAnsi" w:cstheme="minorHAnsi"/>
        </w:rPr>
        <w:t>https://doi.org/10.1038/s41598-023-32069-7.</w:t>
      </w:r>
    </w:p>
    <w:p w14:paraId="3124408C" w14:textId="77777777" w:rsidR="002544A7" w:rsidRPr="003B19FB" w:rsidRDefault="002544A7" w:rsidP="002544A7">
      <w:pPr>
        <w:ind w:left="720"/>
        <w:rPr>
          <w:rFonts w:asciiTheme="minorHAnsi" w:hAnsiTheme="minorHAnsi" w:cstheme="minorHAnsi"/>
        </w:rPr>
      </w:pPr>
    </w:p>
    <w:p w14:paraId="7F0AACFA" w14:textId="77777777" w:rsidR="007D7956" w:rsidRDefault="007D7956" w:rsidP="00754A71">
      <w:pPr>
        <w:pStyle w:val="Heading2"/>
        <w:rPr>
          <w:rFonts w:asciiTheme="minorHAnsi" w:hAnsiTheme="minorHAnsi" w:cstheme="minorHAnsi"/>
        </w:rPr>
      </w:pPr>
    </w:p>
    <w:p w14:paraId="5088CDA6" w14:textId="77777777" w:rsidR="007D7956" w:rsidRPr="007D7956" w:rsidRDefault="007D7956" w:rsidP="007D7956"/>
    <w:p w14:paraId="6BE8FBB0" w14:textId="77777777" w:rsidR="007D7956" w:rsidRDefault="007D7956" w:rsidP="00754A71">
      <w:pPr>
        <w:pStyle w:val="Heading2"/>
        <w:rPr>
          <w:rFonts w:asciiTheme="minorHAnsi" w:hAnsiTheme="minorHAnsi" w:cstheme="minorHAnsi"/>
        </w:rPr>
      </w:pPr>
    </w:p>
    <w:p w14:paraId="3F44AF0F" w14:textId="579AE250" w:rsidR="00754A71" w:rsidRDefault="00754A71" w:rsidP="00754A71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Journal Papers in </w:t>
      </w:r>
      <w:r w:rsidR="00457347">
        <w:rPr>
          <w:rFonts w:asciiTheme="minorHAnsi" w:hAnsiTheme="minorHAnsi" w:cstheme="minorHAnsi"/>
        </w:rPr>
        <w:t>Preparation</w:t>
      </w:r>
    </w:p>
    <w:p w14:paraId="3CF5803F" w14:textId="77777777" w:rsidR="00CA38EB" w:rsidRPr="00CA38EB" w:rsidRDefault="00CA38EB" w:rsidP="00CA38EB"/>
    <w:p w14:paraId="5F680E97" w14:textId="5D8E09A0" w:rsidR="00DE2DB6" w:rsidRPr="00DE2DB6" w:rsidRDefault="00DE2DB6" w:rsidP="00DF4114">
      <w:pPr>
        <w:pStyle w:val="Heading2"/>
        <w:ind w:left="720"/>
      </w:pPr>
      <w:proofErr w:type="spellStart"/>
      <w:r>
        <w:rPr>
          <w:rFonts w:asciiTheme="minorHAnsi" w:hAnsiTheme="minorHAnsi" w:cstheme="minorHAnsi"/>
          <w:b w:val="0"/>
          <w:bCs w:val="0"/>
          <w:i w:val="0"/>
          <w:iCs w:val="0"/>
        </w:rPr>
        <w:t>Tholen</w:t>
      </w:r>
      <w:proofErr w:type="spellEnd"/>
      <w:r>
        <w:rPr>
          <w:rFonts w:asciiTheme="minorHAnsi" w:hAnsiTheme="minorHAnsi" w:cstheme="minorHAnsi"/>
          <w:b w:val="0"/>
          <w:bCs w:val="0"/>
          <w:i w:val="0"/>
          <w:iCs w:val="0"/>
        </w:rPr>
        <w:t>, K</w:t>
      </w:r>
      <w:r w:rsidRPr="00754A7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., </w:t>
      </w:r>
      <w:proofErr w:type="spellStart"/>
      <w:r>
        <w:rPr>
          <w:rFonts w:asciiTheme="minorHAnsi" w:hAnsiTheme="minorHAnsi" w:cstheme="minorHAnsi"/>
          <w:b w:val="0"/>
          <w:bCs w:val="0"/>
          <w:i w:val="0"/>
          <w:iCs w:val="0"/>
        </w:rPr>
        <w:t>Mainero</w:t>
      </w:r>
      <w:proofErr w:type="spellEnd"/>
      <w:r>
        <w:rPr>
          <w:rFonts w:asciiTheme="minorHAnsi" w:hAnsiTheme="minorHAnsi" w:cstheme="minorHAnsi"/>
          <w:b w:val="0"/>
          <w:bCs w:val="0"/>
          <w:i w:val="0"/>
          <w:iCs w:val="0"/>
        </w:rPr>
        <w:t>, B.</w:t>
      </w:r>
      <w:r w:rsidRPr="00754A7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, </w:t>
      </w:r>
      <w:r w:rsidRPr="00DE2DB6">
        <w:rPr>
          <w:rFonts w:asciiTheme="minorHAnsi" w:hAnsiTheme="minorHAnsi" w:cstheme="minorHAnsi"/>
          <w:i w:val="0"/>
          <w:iCs w:val="0"/>
        </w:rPr>
        <w:t>Marcus, T</w:t>
      </w:r>
      <w:r w:rsidRPr="00754A7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., &amp; </w:t>
      </w:r>
      <w:proofErr w:type="spellStart"/>
      <w:r w:rsidRPr="00754A71">
        <w:rPr>
          <w:rFonts w:asciiTheme="minorHAnsi" w:hAnsiTheme="minorHAnsi" w:cstheme="minorHAnsi"/>
          <w:b w:val="0"/>
          <w:bCs w:val="0"/>
          <w:i w:val="0"/>
          <w:iCs w:val="0"/>
        </w:rPr>
        <w:t>Markant</w:t>
      </w:r>
      <w:proofErr w:type="spellEnd"/>
      <w:r w:rsidRPr="00754A7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, J. (in preparation). </w:t>
      </w:r>
      <w:r w:rsidR="00DF4114" w:rsidRPr="00F65FF5">
        <w:rPr>
          <w:rFonts w:asciiTheme="minorHAnsi" w:hAnsiTheme="minorHAnsi" w:cstheme="minorHAnsi"/>
          <w:b w:val="0"/>
          <w:bCs w:val="0"/>
        </w:rPr>
        <w:t>Differential effects of working memory on attention capture among musicians and non-musicians.</w:t>
      </w:r>
      <w:r w:rsidR="00DF4114" w:rsidRPr="00DF4114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 </w:t>
      </w:r>
    </w:p>
    <w:p w14:paraId="5D091E2D" w14:textId="77777777" w:rsidR="00754A71" w:rsidRDefault="00754A71" w:rsidP="00754A71">
      <w:pPr>
        <w:pStyle w:val="Heading2"/>
        <w:rPr>
          <w:rFonts w:asciiTheme="minorHAnsi" w:hAnsiTheme="minorHAnsi" w:cstheme="minorHAnsi"/>
          <w:b w:val="0"/>
          <w:bCs w:val="0"/>
        </w:rPr>
      </w:pPr>
    </w:p>
    <w:p w14:paraId="20D61043" w14:textId="55A9D7AA" w:rsidR="004C1C95" w:rsidRPr="00F65FF5" w:rsidRDefault="004C1C95" w:rsidP="004C1C95">
      <w:pPr>
        <w:ind w:left="720"/>
        <w:rPr>
          <w:rFonts w:asciiTheme="minorHAnsi" w:hAnsiTheme="minorHAnsi" w:cstheme="minorHAnsi"/>
          <w:i/>
          <w:iCs/>
          <w:szCs w:val="28"/>
        </w:rPr>
      </w:pPr>
      <w:r w:rsidRPr="004C1C95">
        <w:rPr>
          <w:rFonts w:asciiTheme="minorHAnsi" w:hAnsiTheme="minorHAnsi" w:cstheme="minorHAnsi"/>
          <w:b/>
          <w:bCs/>
          <w:szCs w:val="28"/>
        </w:rPr>
        <w:t>Marcus, T</w:t>
      </w:r>
      <w:r w:rsidRPr="004C1C95">
        <w:rPr>
          <w:rFonts w:asciiTheme="minorHAnsi" w:hAnsiTheme="minorHAnsi" w:cstheme="minorHAnsi"/>
          <w:szCs w:val="28"/>
        </w:rPr>
        <w:t xml:space="preserve">., Hodel, A., Thomas, K.M., &amp; </w:t>
      </w:r>
      <w:proofErr w:type="spellStart"/>
      <w:r w:rsidRPr="004C1C95">
        <w:rPr>
          <w:rFonts w:asciiTheme="minorHAnsi" w:hAnsiTheme="minorHAnsi" w:cstheme="minorHAnsi"/>
          <w:szCs w:val="28"/>
        </w:rPr>
        <w:t>Markant</w:t>
      </w:r>
      <w:proofErr w:type="spellEnd"/>
      <w:r w:rsidRPr="004C1C95">
        <w:rPr>
          <w:rFonts w:asciiTheme="minorHAnsi" w:hAnsiTheme="minorHAnsi" w:cstheme="minorHAnsi"/>
          <w:szCs w:val="28"/>
        </w:rPr>
        <w:t xml:space="preserve">, J. (in preparation). </w:t>
      </w:r>
      <w:r w:rsidRPr="00F65FF5">
        <w:rPr>
          <w:rFonts w:asciiTheme="minorHAnsi" w:hAnsiTheme="minorHAnsi" w:cstheme="minorHAnsi"/>
          <w:i/>
          <w:iCs/>
          <w:szCs w:val="28"/>
        </w:rPr>
        <w:t xml:space="preserve">Inhibition of return at 7 months predicts inhibitory control in early childhood.  </w:t>
      </w:r>
    </w:p>
    <w:p w14:paraId="14A7395E" w14:textId="77777777" w:rsidR="004C1C95" w:rsidRDefault="004C1C95" w:rsidP="004C1C95">
      <w:pPr>
        <w:ind w:left="720"/>
        <w:rPr>
          <w:rFonts w:asciiTheme="minorHAnsi" w:hAnsiTheme="minorHAnsi" w:cstheme="minorHAnsi"/>
          <w:szCs w:val="28"/>
        </w:rPr>
      </w:pPr>
    </w:p>
    <w:p w14:paraId="5D94DD18" w14:textId="3BF4B95C" w:rsidR="00DF4114" w:rsidRDefault="004C1C95" w:rsidP="004C1C95">
      <w:pPr>
        <w:ind w:left="720"/>
      </w:pPr>
      <w:r w:rsidRPr="004C1C95">
        <w:rPr>
          <w:rFonts w:asciiTheme="minorHAnsi" w:hAnsiTheme="minorHAnsi" w:cstheme="minorHAnsi"/>
          <w:b/>
          <w:bCs/>
          <w:szCs w:val="28"/>
        </w:rPr>
        <w:t>Marcus, T</w:t>
      </w:r>
      <w:r w:rsidRPr="004C1C95">
        <w:rPr>
          <w:rFonts w:asciiTheme="minorHAnsi" w:hAnsiTheme="minorHAnsi" w:cstheme="minorHAnsi"/>
          <w:szCs w:val="28"/>
        </w:rPr>
        <w:t xml:space="preserve">., King, J., &amp; </w:t>
      </w:r>
      <w:proofErr w:type="spellStart"/>
      <w:r w:rsidRPr="004C1C95">
        <w:rPr>
          <w:rFonts w:asciiTheme="minorHAnsi" w:hAnsiTheme="minorHAnsi" w:cstheme="minorHAnsi"/>
          <w:szCs w:val="28"/>
        </w:rPr>
        <w:t>Markant</w:t>
      </w:r>
      <w:proofErr w:type="spellEnd"/>
      <w:r w:rsidRPr="004C1C95">
        <w:rPr>
          <w:rFonts w:asciiTheme="minorHAnsi" w:hAnsiTheme="minorHAnsi" w:cstheme="minorHAnsi"/>
          <w:szCs w:val="28"/>
        </w:rPr>
        <w:t xml:space="preserve">, J. (in preparation). </w:t>
      </w:r>
      <w:r w:rsidRPr="00F65FF5">
        <w:rPr>
          <w:rFonts w:asciiTheme="minorHAnsi" w:hAnsiTheme="minorHAnsi" w:cstheme="minorHAnsi"/>
          <w:i/>
          <w:iCs/>
          <w:szCs w:val="28"/>
        </w:rPr>
        <w:t>Attending to visual cues and peer videos differentially affects college students’ learning during online lessons.</w:t>
      </w:r>
      <w:r w:rsidR="00DF4114">
        <w:tab/>
      </w:r>
    </w:p>
    <w:p w14:paraId="70DBEE99" w14:textId="77777777" w:rsidR="00F65FF5" w:rsidRDefault="00F65FF5" w:rsidP="004C1C95">
      <w:pPr>
        <w:ind w:left="720"/>
      </w:pPr>
    </w:p>
    <w:p w14:paraId="597C4B2F" w14:textId="4029E136" w:rsidR="00F65FF5" w:rsidRPr="00F65FF5" w:rsidRDefault="00F65FF5" w:rsidP="004C1C95">
      <w:pPr>
        <w:ind w:left="720"/>
        <w:rPr>
          <w:i/>
          <w:iCs/>
        </w:rPr>
      </w:pPr>
      <w:proofErr w:type="spellStart"/>
      <w:r>
        <w:t>Markant</w:t>
      </w:r>
      <w:proofErr w:type="spellEnd"/>
      <w:r>
        <w:t xml:space="preserve">, J. &amp; </w:t>
      </w:r>
      <w:r w:rsidRPr="00F65FF5">
        <w:rPr>
          <w:b/>
          <w:bCs/>
        </w:rPr>
        <w:t>Marcus, T.</w:t>
      </w:r>
      <w:r>
        <w:t xml:space="preserve"> (in preparation). </w:t>
      </w:r>
      <w:r w:rsidRPr="00F65FF5">
        <w:rPr>
          <w:i/>
          <w:iCs/>
        </w:rPr>
        <w:t>The Oxford Handbook of The Development of Attention, Learning, and Memory. Chapter title: Attentional Goldilocks effects, when too much/too little attention impairs learning</w:t>
      </w:r>
      <w:r>
        <w:rPr>
          <w:i/>
          <w:iCs/>
        </w:rPr>
        <w:t>.</w:t>
      </w:r>
    </w:p>
    <w:p w14:paraId="7ECC27D1" w14:textId="79208105" w:rsidR="00DF4114" w:rsidRPr="00DF4114" w:rsidRDefault="00DF4114" w:rsidP="00DF4114">
      <w:r>
        <w:tab/>
      </w:r>
    </w:p>
    <w:p w14:paraId="1FB08687" w14:textId="77777777" w:rsidR="00754A71" w:rsidRDefault="00754A71" w:rsidP="00251FA2">
      <w:pPr>
        <w:pStyle w:val="Heading2"/>
        <w:rPr>
          <w:rFonts w:asciiTheme="minorHAnsi" w:hAnsiTheme="minorHAnsi" w:cstheme="minorHAnsi"/>
        </w:rPr>
      </w:pPr>
    </w:p>
    <w:p w14:paraId="7C55717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4EDFFB2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Presentations and Invited Lectures</w:t>
      </w:r>
    </w:p>
    <w:p w14:paraId="69775569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741DDB67" w14:textId="77777777" w:rsidR="004C1C95" w:rsidRPr="004C1C95" w:rsidRDefault="004C1C95" w:rsidP="00A90527">
      <w:pPr>
        <w:rPr>
          <w:rFonts w:asciiTheme="minorHAnsi" w:hAnsiTheme="minorHAnsi" w:cstheme="minorHAnsi"/>
          <w:b/>
          <w:i/>
          <w:iCs/>
          <w:u w:val="single"/>
        </w:rPr>
      </w:pPr>
      <w:r w:rsidRPr="004C1C95">
        <w:rPr>
          <w:rFonts w:asciiTheme="minorHAnsi" w:hAnsiTheme="minorHAnsi" w:cstheme="minorHAnsi"/>
          <w:b/>
          <w:i/>
          <w:iCs/>
          <w:u w:val="single"/>
        </w:rPr>
        <w:t>Peer-Reviewed Presentations</w:t>
      </w:r>
    </w:p>
    <w:p w14:paraId="3C7E6C8A" w14:textId="77777777" w:rsidR="004C1C95" w:rsidRDefault="004C1C95" w:rsidP="00A90527">
      <w:pPr>
        <w:rPr>
          <w:rFonts w:asciiTheme="minorHAnsi" w:hAnsiTheme="minorHAnsi" w:cstheme="minorHAnsi"/>
          <w:b/>
        </w:rPr>
      </w:pPr>
    </w:p>
    <w:p w14:paraId="1E6235A2" w14:textId="6F8EF896" w:rsidR="00B90249" w:rsidRDefault="00B90249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Marcus, T., </w:t>
      </w:r>
      <w:r>
        <w:rPr>
          <w:rFonts w:asciiTheme="minorHAnsi" w:hAnsiTheme="minorHAnsi" w:cstheme="minorHAnsi"/>
          <w:bCs/>
        </w:rPr>
        <w:t xml:space="preserve">Montgomery, B. </w:t>
      </w:r>
      <w:proofErr w:type="spellStart"/>
      <w:r>
        <w:rPr>
          <w:rFonts w:asciiTheme="minorHAnsi" w:hAnsiTheme="minorHAnsi" w:cstheme="minorHAnsi"/>
          <w:bCs/>
        </w:rPr>
        <w:t>Markant</w:t>
      </w:r>
      <w:proofErr w:type="spellEnd"/>
      <w:r>
        <w:rPr>
          <w:rFonts w:asciiTheme="minorHAnsi" w:hAnsiTheme="minorHAnsi" w:cstheme="minorHAnsi"/>
          <w:bCs/>
        </w:rPr>
        <w:t>, J. (2024</w:t>
      </w:r>
      <w:r w:rsidR="00F65FF5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March). </w:t>
      </w:r>
      <w:r>
        <w:rPr>
          <w:rFonts w:asciiTheme="minorHAnsi" w:hAnsiTheme="minorHAnsi" w:cstheme="minorHAnsi"/>
          <w:bCs/>
          <w:i/>
          <w:iCs/>
        </w:rPr>
        <w:t>Infant’s attention biases towards caregivers vs. strangers reflect social network size</w:t>
      </w:r>
      <w:r>
        <w:rPr>
          <w:rFonts w:asciiTheme="minorHAnsi" w:hAnsiTheme="minorHAnsi" w:cstheme="minorHAnsi"/>
          <w:bCs/>
        </w:rPr>
        <w:t xml:space="preserve">. Poster </w:t>
      </w:r>
      <w:r w:rsidR="006D6D21">
        <w:rPr>
          <w:rFonts w:asciiTheme="minorHAnsi" w:hAnsiTheme="minorHAnsi" w:cstheme="minorHAnsi"/>
          <w:bCs/>
        </w:rPr>
        <w:t>presented at</w:t>
      </w:r>
      <w:r>
        <w:rPr>
          <w:rFonts w:asciiTheme="minorHAnsi" w:hAnsiTheme="minorHAnsi" w:cstheme="minorHAnsi"/>
          <w:bCs/>
        </w:rPr>
        <w:t xml:space="preserve"> the Cognitive Developmental Society, </w:t>
      </w:r>
      <w:proofErr w:type="spellStart"/>
      <w:r>
        <w:rPr>
          <w:rFonts w:asciiTheme="minorHAnsi" w:hAnsiTheme="minorHAnsi" w:cstheme="minorHAnsi"/>
          <w:bCs/>
        </w:rPr>
        <w:t>Pasedena</w:t>
      </w:r>
      <w:proofErr w:type="spellEnd"/>
      <w:r>
        <w:rPr>
          <w:rFonts w:asciiTheme="minorHAnsi" w:hAnsiTheme="minorHAnsi" w:cstheme="minorHAnsi"/>
          <w:bCs/>
        </w:rPr>
        <w:t xml:space="preserve">, CA. </w:t>
      </w:r>
    </w:p>
    <w:p w14:paraId="148F17E7" w14:textId="77777777" w:rsidR="00B90249" w:rsidRPr="00B90249" w:rsidRDefault="00B90249" w:rsidP="00A90527">
      <w:pPr>
        <w:rPr>
          <w:rFonts w:asciiTheme="minorHAnsi" w:hAnsiTheme="minorHAnsi" w:cstheme="minorHAnsi"/>
          <w:bCs/>
        </w:rPr>
      </w:pPr>
    </w:p>
    <w:p w14:paraId="2B594AF0" w14:textId="6809A405" w:rsidR="004C1C95" w:rsidRDefault="004C1C95" w:rsidP="00A90527">
      <w:pPr>
        <w:rPr>
          <w:rFonts w:asciiTheme="minorHAnsi" w:hAnsiTheme="minorHAnsi" w:cstheme="minorHAnsi"/>
          <w:bCs/>
        </w:rPr>
      </w:pPr>
      <w:r w:rsidRPr="004C1C95">
        <w:rPr>
          <w:rFonts w:asciiTheme="minorHAnsi" w:hAnsiTheme="minorHAnsi" w:cstheme="minorHAnsi"/>
          <w:b/>
        </w:rPr>
        <w:t>Marcus, T.</w:t>
      </w:r>
      <w:r w:rsidRPr="004C1C95">
        <w:rPr>
          <w:rFonts w:asciiTheme="minorHAnsi" w:hAnsiTheme="minorHAnsi" w:cstheme="minorHAnsi"/>
          <w:bCs/>
        </w:rPr>
        <w:t xml:space="preserve">, Wood, A., Hunter, B.K. &amp; </w:t>
      </w:r>
      <w:proofErr w:type="spellStart"/>
      <w:r w:rsidRPr="004C1C95">
        <w:rPr>
          <w:rFonts w:asciiTheme="minorHAnsi" w:hAnsiTheme="minorHAnsi" w:cstheme="minorHAnsi"/>
          <w:bCs/>
        </w:rPr>
        <w:t>Markant</w:t>
      </w:r>
      <w:proofErr w:type="spellEnd"/>
      <w:r w:rsidRPr="004C1C95">
        <w:rPr>
          <w:rFonts w:asciiTheme="minorHAnsi" w:hAnsiTheme="minorHAnsi" w:cstheme="minorHAnsi"/>
          <w:bCs/>
        </w:rPr>
        <w:t xml:space="preserve">, J. (2024, March). </w:t>
      </w:r>
      <w:r w:rsidRPr="00B90249">
        <w:rPr>
          <w:rFonts w:asciiTheme="minorHAnsi" w:hAnsiTheme="minorHAnsi" w:cstheme="minorHAnsi"/>
          <w:bCs/>
          <w:i/>
          <w:iCs/>
        </w:rPr>
        <w:t>Attention is biased to the self-fac</w:t>
      </w:r>
      <w:r w:rsidR="00B90249">
        <w:rPr>
          <w:rFonts w:asciiTheme="minorHAnsi" w:hAnsiTheme="minorHAnsi" w:cstheme="minorHAnsi"/>
          <w:bCs/>
          <w:i/>
          <w:iCs/>
        </w:rPr>
        <w:t>e: investigating the roles of reward and familiarity</w:t>
      </w:r>
      <w:r w:rsidRPr="00B90249">
        <w:rPr>
          <w:rFonts w:asciiTheme="minorHAnsi" w:hAnsiTheme="minorHAnsi" w:cstheme="minorHAnsi"/>
          <w:bCs/>
          <w:i/>
          <w:iCs/>
        </w:rPr>
        <w:t>.</w:t>
      </w:r>
      <w:r w:rsidRPr="004C1C95">
        <w:rPr>
          <w:rFonts w:asciiTheme="minorHAnsi" w:hAnsiTheme="minorHAnsi" w:cstheme="minorHAnsi"/>
          <w:bCs/>
        </w:rPr>
        <w:t xml:space="preserve"> Poster </w:t>
      </w:r>
      <w:r w:rsidR="006D6D21">
        <w:rPr>
          <w:rFonts w:asciiTheme="minorHAnsi" w:hAnsiTheme="minorHAnsi" w:cstheme="minorHAnsi"/>
          <w:bCs/>
        </w:rPr>
        <w:t>presented at</w:t>
      </w:r>
      <w:r w:rsidRPr="004C1C95">
        <w:rPr>
          <w:rFonts w:asciiTheme="minorHAnsi" w:hAnsiTheme="minorHAnsi" w:cstheme="minorHAnsi"/>
          <w:bCs/>
        </w:rPr>
        <w:t xml:space="preserve"> the Society for Affective Science, New Orleans, LA.  </w:t>
      </w:r>
    </w:p>
    <w:p w14:paraId="3697FBA4" w14:textId="77777777" w:rsidR="004C1C95" w:rsidRDefault="004C1C95" w:rsidP="00A90527">
      <w:pPr>
        <w:rPr>
          <w:rFonts w:asciiTheme="minorHAnsi" w:hAnsiTheme="minorHAnsi" w:cstheme="minorHAnsi"/>
          <w:bCs/>
        </w:rPr>
      </w:pPr>
    </w:p>
    <w:p w14:paraId="7EEF86CA" w14:textId="1F50E5AE" w:rsidR="004C1C95" w:rsidRDefault="004C1C95" w:rsidP="00A90527">
      <w:pPr>
        <w:rPr>
          <w:rFonts w:asciiTheme="minorHAnsi" w:hAnsiTheme="minorHAnsi" w:cstheme="minorHAnsi"/>
          <w:bCs/>
        </w:rPr>
      </w:pPr>
      <w:r w:rsidRPr="004C1C95">
        <w:rPr>
          <w:rFonts w:asciiTheme="minorHAnsi" w:hAnsiTheme="minorHAnsi" w:cstheme="minorHAnsi"/>
          <w:b/>
        </w:rPr>
        <w:t>Marcus, T.</w:t>
      </w:r>
      <w:r w:rsidRPr="004C1C95">
        <w:rPr>
          <w:rFonts w:asciiTheme="minorHAnsi" w:hAnsiTheme="minorHAnsi" w:cstheme="minorHAnsi"/>
          <w:bCs/>
        </w:rPr>
        <w:t xml:space="preserve">, Wood, A., Hunter, B.K. &amp; </w:t>
      </w:r>
      <w:proofErr w:type="spellStart"/>
      <w:r w:rsidRPr="004C1C95">
        <w:rPr>
          <w:rFonts w:asciiTheme="minorHAnsi" w:hAnsiTheme="minorHAnsi" w:cstheme="minorHAnsi"/>
          <w:bCs/>
        </w:rPr>
        <w:t>Markant</w:t>
      </w:r>
      <w:proofErr w:type="spellEnd"/>
      <w:r w:rsidRPr="004C1C95">
        <w:rPr>
          <w:rFonts w:asciiTheme="minorHAnsi" w:hAnsiTheme="minorHAnsi" w:cstheme="minorHAnsi"/>
          <w:bCs/>
        </w:rPr>
        <w:t xml:space="preserve">, J. (2023, November). </w:t>
      </w:r>
      <w:r w:rsidRPr="00B90249">
        <w:rPr>
          <w:rFonts w:asciiTheme="minorHAnsi" w:hAnsiTheme="minorHAnsi" w:cstheme="minorHAnsi"/>
          <w:bCs/>
          <w:i/>
          <w:iCs/>
        </w:rPr>
        <w:t>Attention is biased to the self</w:t>
      </w:r>
      <w:r w:rsidR="00B90249">
        <w:rPr>
          <w:rFonts w:asciiTheme="minorHAnsi" w:hAnsiTheme="minorHAnsi" w:cstheme="minorHAnsi"/>
          <w:bCs/>
          <w:i/>
          <w:iCs/>
        </w:rPr>
        <w:t>-</w:t>
      </w:r>
      <w:r w:rsidRPr="00B90249">
        <w:rPr>
          <w:rFonts w:asciiTheme="minorHAnsi" w:hAnsiTheme="minorHAnsi" w:cstheme="minorHAnsi"/>
          <w:bCs/>
          <w:i/>
          <w:iCs/>
        </w:rPr>
        <w:t>face in an attention capture task: Investigating the role of social reward.</w:t>
      </w:r>
      <w:r w:rsidRPr="004C1C95">
        <w:rPr>
          <w:rFonts w:asciiTheme="minorHAnsi" w:hAnsiTheme="minorHAnsi" w:cstheme="minorHAnsi"/>
          <w:bCs/>
        </w:rPr>
        <w:t xml:space="preserve"> Poster presented at the </w:t>
      </w:r>
      <w:proofErr w:type="spellStart"/>
      <w:r w:rsidRPr="004C1C95">
        <w:rPr>
          <w:rFonts w:asciiTheme="minorHAnsi" w:hAnsiTheme="minorHAnsi" w:cstheme="minorHAnsi"/>
          <w:bCs/>
        </w:rPr>
        <w:t>Psychonomics</w:t>
      </w:r>
      <w:proofErr w:type="spellEnd"/>
      <w:r w:rsidRPr="004C1C95">
        <w:rPr>
          <w:rFonts w:asciiTheme="minorHAnsi" w:hAnsiTheme="minorHAnsi" w:cstheme="minorHAnsi"/>
          <w:bCs/>
        </w:rPr>
        <w:t xml:space="preserve"> Society Annual Meeting, San Francisco, CA.  </w:t>
      </w:r>
    </w:p>
    <w:p w14:paraId="5EDB6177" w14:textId="77777777" w:rsidR="004C1C95" w:rsidRDefault="004C1C95" w:rsidP="00A90527">
      <w:pPr>
        <w:rPr>
          <w:rFonts w:asciiTheme="minorHAnsi" w:hAnsiTheme="minorHAnsi" w:cstheme="minorHAnsi"/>
          <w:bCs/>
        </w:rPr>
      </w:pPr>
    </w:p>
    <w:p w14:paraId="5BF9ACE1" w14:textId="7E04C531" w:rsidR="004C1C95" w:rsidRDefault="004C1C95" w:rsidP="00A90527">
      <w:pPr>
        <w:rPr>
          <w:rFonts w:asciiTheme="minorHAnsi" w:hAnsiTheme="minorHAnsi" w:cstheme="minorHAnsi"/>
          <w:bCs/>
        </w:rPr>
      </w:pPr>
      <w:r w:rsidRPr="004C1C95">
        <w:rPr>
          <w:rFonts w:asciiTheme="minorHAnsi" w:hAnsiTheme="minorHAnsi" w:cstheme="minorHAnsi"/>
          <w:b/>
        </w:rPr>
        <w:t>Marcus, T.</w:t>
      </w:r>
      <w:r w:rsidRPr="004C1C95">
        <w:rPr>
          <w:rFonts w:asciiTheme="minorHAnsi" w:hAnsiTheme="minorHAnsi" w:cstheme="minorHAnsi"/>
          <w:bCs/>
        </w:rPr>
        <w:t xml:space="preserve">, King, J., &amp; </w:t>
      </w:r>
      <w:proofErr w:type="spellStart"/>
      <w:r w:rsidRPr="004C1C95">
        <w:rPr>
          <w:rFonts w:asciiTheme="minorHAnsi" w:hAnsiTheme="minorHAnsi" w:cstheme="minorHAnsi"/>
          <w:bCs/>
        </w:rPr>
        <w:t>Markant</w:t>
      </w:r>
      <w:proofErr w:type="spellEnd"/>
      <w:r w:rsidRPr="004C1C95">
        <w:rPr>
          <w:rFonts w:asciiTheme="minorHAnsi" w:hAnsiTheme="minorHAnsi" w:cstheme="minorHAnsi"/>
          <w:bCs/>
        </w:rPr>
        <w:t xml:space="preserve">, J. (2023, November). </w:t>
      </w:r>
      <w:r w:rsidRPr="00F65FF5">
        <w:rPr>
          <w:rFonts w:asciiTheme="minorHAnsi" w:hAnsiTheme="minorHAnsi" w:cstheme="minorHAnsi"/>
          <w:bCs/>
          <w:i/>
          <w:iCs/>
        </w:rPr>
        <w:t>Visual cues and peer videos differentially affect college students’ looking behaviors and learning during online lessons.</w:t>
      </w:r>
      <w:r w:rsidRPr="004C1C95">
        <w:rPr>
          <w:rFonts w:asciiTheme="minorHAnsi" w:hAnsiTheme="minorHAnsi" w:cstheme="minorHAnsi"/>
          <w:bCs/>
        </w:rPr>
        <w:t xml:space="preserve"> Poster presented at the </w:t>
      </w:r>
      <w:proofErr w:type="spellStart"/>
      <w:r w:rsidRPr="004C1C95">
        <w:rPr>
          <w:rFonts w:asciiTheme="minorHAnsi" w:hAnsiTheme="minorHAnsi" w:cstheme="minorHAnsi"/>
          <w:bCs/>
        </w:rPr>
        <w:t>Psychonomics</w:t>
      </w:r>
      <w:proofErr w:type="spellEnd"/>
      <w:r w:rsidRPr="004C1C95">
        <w:rPr>
          <w:rFonts w:asciiTheme="minorHAnsi" w:hAnsiTheme="minorHAnsi" w:cstheme="minorHAnsi"/>
          <w:bCs/>
        </w:rPr>
        <w:t xml:space="preserve"> Society Annual Meeting, San Francisco, CA.  </w:t>
      </w:r>
    </w:p>
    <w:p w14:paraId="43D2E038" w14:textId="77777777" w:rsidR="004C1C95" w:rsidRDefault="004C1C95" w:rsidP="00A90527">
      <w:pPr>
        <w:rPr>
          <w:rFonts w:asciiTheme="minorHAnsi" w:hAnsiTheme="minorHAnsi" w:cstheme="minorHAnsi"/>
          <w:bCs/>
        </w:rPr>
      </w:pPr>
    </w:p>
    <w:p w14:paraId="2AF98B57" w14:textId="6729AEB2" w:rsidR="004C1C95" w:rsidRDefault="004C1C95" w:rsidP="00A90527">
      <w:pPr>
        <w:rPr>
          <w:rFonts w:asciiTheme="minorHAnsi" w:hAnsiTheme="minorHAnsi" w:cstheme="minorHAnsi"/>
          <w:bCs/>
        </w:rPr>
      </w:pPr>
      <w:r w:rsidRPr="004C1C95">
        <w:rPr>
          <w:rFonts w:asciiTheme="minorHAnsi" w:hAnsiTheme="minorHAnsi" w:cstheme="minorHAnsi"/>
          <w:b/>
        </w:rPr>
        <w:t>Marcus, T.</w:t>
      </w:r>
      <w:r w:rsidRPr="004C1C95">
        <w:rPr>
          <w:rFonts w:asciiTheme="minorHAnsi" w:hAnsiTheme="minorHAnsi" w:cstheme="minorHAnsi"/>
          <w:bCs/>
        </w:rPr>
        <w:t xml:space="preserve">, King, J., &amp; </w:t>
      </w:r>
      <w:proofErr w:type="spellStart"/>
      <w:r w:rsidRPr="004C1C95">
        <w:rPr>
          <w:rFonts w:asciiTheme="minorHAnsi" w:hAnsiTheme="minorHAnsi" w:cstheme="minorHAnsi"/>
          <w:bCs/>
        </w:rPr>
        <w:t>Markant</w:t>
      </w:r>
      <w:proofErr w:type="spellEnd"/>
      <w:r w:rsidRPr="004C1C95">
        <w:rPr>
          <w:rFonts w:asciiTheme="minorHAnsi" w:hAnsiTheme="minorHAnsi" w:cstheme="minorHAnsi"/>
          <w:bCs/>
        </w:rPr>
        <w:t xml:space="preserve">, J. (2022, November). </w:t>
      </w:r>
      <w:r w:rsidRPr="00F65FF5">
        <w:rPr>
          <w:rFonts w:asciiTheme="minorHAnsi" w:hAnsiTheme="minorHAnsi" w:cstheme="minorHAnsi"/>
          <w:bCs/>
          <w:i/>
          <w:iCs/>
        </w:rPr>
        <w:t>Attending to visual cues and peer videos differentially affects college students’ learning during online lessons.</w:t>
      </w:r>
      <w:r w:rsidRPr="004C1C95">
        <w:rPr>
          <w:rFonts w:asciiTheme="minorHAnsi" w:hAnsiTheme="minorHAnsi" w:cstheme="minorHAnsi"/>
          <w:bCs/>
        </w:rPr>
        <w:t xml:space="preserve"> Poster presented at the </w:t>
      </w:r>
      <w:proofErr w:type="spellStart"/>
      <w:r w:rsidRPr="004C1C95">
        <w:rPr>
          <w:rFonts w:asciiTheme="minorHAnsi" w:hAnsiTheme="minorHAnsi" w:cstheme="minorHAnsi"/>
          <w:bCs/>
        </w:rPr>
        <w:t>Psychonomics</w:t>
      </w:r>
      <w:proofErr w:type="spellEnd"/>
      <w:r w:rsidRPr="004C1C95">
        <w:rPr>
          <w:rFonts w:asciiTheme="minorHAnsi" w:hAnsiTheme="minorHAnsi" w:cstheme="minorHAnsi"/>
          <w:bCs/>
        </w:rPr>
        <w:t xml:space="preserve"> Society Annual Meeting, Boston, MA.  </w:t>
      </w:r>
    </w:p>
    <w:p w14:paraId="53A42FC7" w14:textId="77777777" w:rsidR="004C1C95" w:rsidRPr="004C1C95" w:rsidRDefault="004C1C95" w:rsidP="00A90527">
      <w:pPr>
        <w:rPr>
          <w:rFonts w:asciiTheme="minorHAnsi" w:hAnsiTheme="minorHAnsi" w:cstheme="minorHAnsi"/>
          <w:bCs/>
        </w:rPr>
      </w:pPr>
    </w:p>
    <w:p w14:paraId="4CB81892" w14:textId="598A39D4" w:rsidR="004C1C95" w:rsidRDefault="004C1C95" w:rsidP="00A90527">
      <w:pPr>
        <w:rPr>
          <w:rFonts w:asciiTheme="minorHAnsi" w:hAnsiTheme="minorHAnsi" w:cstheme="minorHAnsi"/>
          <w:b/>
          <w:i/>
          <w:iCs/>
          <w:u w:val="single"/>
        </w:rPr>
      </w:pPr>
      <w:r w:rsidRPr="004C1C95">
        <w:rPr>
          <w:rFonts w:asciiTheme="minorHAnsi" w:hAnsiTheme="minorHAnsi" w:cstheme="minorHAnsi"/>
          <w:b/>
          <w:i/>
          <w:iCs/>
          <w:u w:val="single"/>
        </w:rPr>
        <w:t>Local/Non-Peer Reviewed Presentations</w:t>
      </w:r>
    </w:p>
    <w:p w14:paraId="72B146EC" w14:textId="77777777" w:rsidR="004E40E2" w:rsidRDefault="004E40E2" w:rsidP="00A90527">
      <w:pPr>
        <w:rPr>
          <w:rFonts w:asciiTheme="minorHAnsi" w:hAnsiTheme="minorHAnsi" w:cstheme="minorHAnsi"/>
          <w:b/>
          <w:i/>
          <w:iCs/>
          <w:u w:val="single"/>
        </w:rPr>
      </w:pPr>
    </w:p>
    <w:p w14:paraId="576576AA" w14:textId="7D3DA2C2" w:rsidR="006D6D21" w:rsidRDefault="006D6D21" w:rsidP="006D6D21">
      <w:pPr>
        <w:rPr>
          <w:rFonts w:asciiTheme="minorHAnsi" w:hAnsiTheme="minorHAnsi" w:cstheme="minorHAnsi"/>
        </w:rPr>
      </w:pPr>
      <w:r w:rsidRPr="004C1C95">
        <w:rPr>
          <w:rFonts w:asciiTheme="minorHAnsi" w:hAnsiTheme="minorHAnsi" w:cstheme="minorHAnsi"/>
          <w:b/>
        </w:rPr>
        <w:t>Marcus, T.</w:t>
      </w:r>
      <w:r>
        <w:rPr>
          <w:rFonts w:asciiTheme="minorHAnsi" w:hAnsiTheme="minorHAnsi" w:cstheme="minorHAnsi"/>
          <w:bCs/>
        </w:rPr>
        <w:t xml:space="preserve"> (2024, March).</w:t>
      </w:r>
      <w:r>
        <w:rPr>
          <w:rFonts w:asciiTheme="minorHAnsi" w:hAnsiTheme="minorHAnsi" w:cstheme="minorHAnsi"/>
        </w:rPr>
        <w:t xml:space="preserve"> </w:t>
      </w:r>
      <w:r w:rsidRPr="006D6D21">
        <w:rPr>
          <w:rFonts w:asciiTheme="minorHAnsi" w:hAnsiTheme="minorHAnsi" w:cstheme="minorHAnsi"/>
          <w:i/>
          <w:iCs/>
        </w:rPr>
        <w:t xml:space="preserve">Investigating the Role of Reward and Familiarity in Attention Biases to the Self-Face. </w:t>
      </w:r>
      <w:r>
        <w:rPr>
          <w:rFonts w:asciiTheme="minorHAnsi" w:hAnsiTheme="minorHAnsi" w:cstheme="minorHAnsi"/>
        </w:rPr>
        <w:t>Presentation at the Tulane Brain Institute Retreat, New Orleans, LA.</w:t>
      </w:r>
    </w:p>
    <w:p w14:paraId="6B700883" w14:textId="5F6C5BE7" w:rsidR="006D6D21" w:rsidRPr="006D6D21" w:rsidRDefault="006D6D21" w:rsidP="006D6D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6D6D21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Place Award: Jean Yocum Harlan Award for Outstanding Graduate Student Presentation</w:t>
      </w:r>
    </w:p>
    <w:p w14:paraId="3290AE4C" w14:textId="0D9ACFEA" w:rsidR="004E40E2" w:rsidRDefault="004E40E2" w:rsidP="004E40E2">
      <w:pPr>
        <w:rPr>
          <w:rFonts w:asciiTheme="minorHAnsi" w:hAnsiTheme="minorHAnsi" w:cstheme="minorHAnsi"/>
          <w:bCs/>
        </w:rPr>
      </w:pPr>
      <w:r w:rsidRPr="004C1C95">
        <w:rPr>
          <w:rFonts w:asciiTheme="minorHAnsi" w:hAnsiTheme="minorHAnsi" w:cstheme="minorHAnsi"/>
          <w:b/>
        </w:rPr>
        <w:lastRenderedPageBreak/>
        <w:t>Marcus, T.</w:t>
      </w:r>
      <w:r w:rsidRPr="004C1C95">
        <w:rPr>
          <w:rFonts w:asciiTheme="minorHAnsi" w:hAnsiTheme="minorHAnsi" w:cstheme="minorHAnsi"/>
          <w:bCs/>
        </w:rPr>
        <w:t xml:space="preserve">, Wood, A., Hunter, B.K. &amp; </w:t>
      </w:r>
      <w:proofErr w:type="spellStart"/>
      <w:r w:rsidRPr="004C1C95">
        <w:rPr>
          <w:rFonts w:asciiTheme="minorHAnsi" w:hAnsiTheme="minorHAnsi" w:cstheme="minorHAnsi"/>
          <w:bCs/>
        </w:rPr>
        <w:t>Markant</w:t>
      </w:r>
      <w:proofErr w:type="spellEnd"/>
      <w:r w:rsidRPr="004C1C95">
        <w:rPr>
          <w:rFonts w:asciiTheme="minorHAnsi" w:hAnsiTheme="minorHAnsi" w:cstheme="minorHAnsi"/>
          <w:bCs/>
        </w:rPr>
        <w:t>, J. (202</w:t>
      </w:r>
      <w:r>
        <w:rPr>
          <w:rFonts w:asciiTheme="minorHAnsi" w:hAnsiTheme="minorHAnsi" w:cstheme="minorHAnsi"/>
          <w:bCs/>
        </w:rPr>
        <w:t>4, March</w:t>
      </w:r>
      <w:r w:rsidRPr="004C1C95">
        <w:rPr>
          <w:rFonts w:asciiTheme="minorHAnsi" w:hAnsiTheme="minorHAnsi" w:cstheme="minorHAnsi"/>
          <w:bCs/>
        </w:rPr>
        <w:t xml:space="preserve">). </w:t>
      </w:r>
      <w:r w:rsidRPr="00B90249">
        <w:rPr>
          <w:rFonts w:asciiTheme="minorHAnsi" w:hAnsiTheme="minorHAnsi" w:cstheme="minorHAnsi"/>
          <w:bCs/>
          <w:i/>
          <w:iCs/>
        </w:rPr>
        <w:t>Attention is biased to the self</w:t>
      </w:r>
      <w:r>
        <w:rPr>
          <w:rFonts w:asciiTheme="minorHAnsi" w:hAnsiTheme="minorHAnsi" w:cstheme="minorHAnsi"/>
          <w:bCs/>
          <w:i/>
          <w:iCs/>
        </w:rPr>
        <w:t>-</w:t>
      </w:r>
      <w:r w:rsidRPr="00B90249">
        <w:rPr>
          <w:rFonts w:asciiTheme="minorHAnsi" w:hAnsiTheme="minorHAnsi" w:cstheme="minorHAnsi"/>
          <w:bCs/>
          <w:i/>
          <w:iCs/>
        </w:rPr>
        <w:t>face in an attention capture task: Investigating the role of social reward.</w:t>
      </w:r>
      <w:r w:rsidRPr="004C1C95">
        <w:rPr>
          <w:rFonts w:asciiTheme="minorHAnsi" w:hAnsiTheme="minorHAnsi" w:cstheme="minorHAnsi"/>
          <w:bCs/>
        </w:rPr>
        <w:t xml:space="preserve"> Poster presented at the </w:t>
      </w:r>
      <w:r>
        <w:rPr>
          <w:rFonts w:asciiTheme="minorHAnsi" w:hAnsiTheme="minorHAnsi" w:cstheme="minorHAnsi"/>
          <w:bCs/>
        </w:rPr>
        <w:t>Greater New Orleans Society for Neuroscience Retreat,</w:t>
      </w:r>
      <w:r w:rsidRPr="004C1C9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New Orleans, LA</w:t>
      </w:r>
      <w:r w:rsidRPr="004C1C95">
        <w:rPr>
          <w:rFonts w:asciiTheme="minorHAnsi" w:hAnsiTheme="minorHAnsi" w:cstheme="minorHAnsi"/>
          <w:bCs/>
        </w:rPr>
        <w:t xml:space="preserve">.  </w:t>
      </w:r>
    </w:p>
    <w:p w14:paraId="4DEDB049" w14:textId="77777777" w:rsidR="004E40E2" w:rsidRPr="004C1C95" w:rsidRDefault="004E40E2" w:rsidP="00A90527">
      <w:pPr>
        <w:rPr>
          <w:rFonts w:asciiTheme="minorHAnsi" w:hAnsiTheme="minorHAnsi" w:cstheme="minorHAnsi"/>
          <w:b/>
          <w:i/>
          <w:iCs/>
          <w:u w:val="single"/>
        </w:rPr>
      </w:pPr>
    </w:p>
    <w:p w14:paraId="64E6ECC2" w14:textId="77777777" w:rsidR="004C1C95" w:rsidRDefault="004C1C95" w:rsidP="004C1C95">
      <w:pPr>
        <w:rPr>
          <w:rFonts w:asciiTheme="minorHAnsi" w:hAnsiTheme="minorHAnsi" w:cstheme="minorHAnsi"/>
        </w:rPr>
      </w:pPr>
    </w:p>
    <w:p w14:paraId="0A15C4A4" w14:textId="001C21C6" w:rsidR="004C1C95" w:rsidRDefault="00B90249" w:rsidP="004C1C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Marcus, T</w:t>
      </w:r>
      <w:r>
        <w:rPr>
          <w:rFonts w:asciiTheme="minorHAnsi" w:hAnsiTheme="minorHAnsi" w:cstheme="minorHAnsi"/>
        </w:rPr>
        <w:t>. (2023, September).</w:t>
      </w:r>
      <w:r w:rsidR="004C1C95">
        <w:rPr>
          <w:rFonts w:asciiTheme="minorHAnsi" w:hAnsiTheme="minorHAnsi" w:cstheme="minorHAnsi"/>
        </w:rPr>
        <w:t xml:space="preserve"> </w:t>
      </w:r>
      <w:r w:rsidR="004C1C95" w:rsidRPr="00B90249">
        <w:rPr>
          <w:rFonts w:asciiTheme="minorHAnsi" w:hAnsiTheme="minorHAnsi" w:cstheme="minorHAnsi"/>
          <w:i/>
          <w:iCs/>
        </w:rPr>
        <w:t>Investigating the Role of Social Reward in the Self-Face Bias</w:t>
      </w:r>
      <w:r>
        <w:rPr>
          <w:rFonts w:asciiTheme="minorHAnsi" w:hAnsiTheme="minorHAnsi" w:cstheme="minorHAnsi"/>
        </w:rPr>
        <w:t xml:space="preserve">. Presentation at </w:t>
      </w:r>
      <w:r w:rsidR="004C1C95">
        <w:rPr>
          <w:rFonts w:asciiTheme="minorHAnsi" w:hAnsiTheme="minorHAnsi" w:cstheme="minorHAnsi"/>
        </w:rPr>
        <w:t xml:space="preserve">Tulane DUNNK. </w:t>
      </w:r>
    </w:p>
    <w:p w14:paraId="3B80DC25" w14:textId="77777777" w:rsidR="004C1C95" w:rsidRDefault="004C1C95" w:rsidP="004C1C95">
      <w:pPr>
        <w:rPr>
          <w:rFonts w:asciiTheme="minorHAnsi" w:hAnsiTheme="minorHAnsi" w:cstheme="minorHAnsi"/>
        </w:rPr>
      </w:pPr>
    </w:p>
    <w:p w14:paraId="040ECCC0" w14:textId="77777777" w:rsidR="004C1C95" w:rsidRDefault="004C1C95" w:rsidP="004C1C95">
      <w:pPr>
        <w:rPr>
          <w:rFonts w:asciiTheme="minorHAnsi" w:hAnsiTheme="minorHAnsi" w:cstheme="minorHAnsi"/>
        </w:rPr>
      </w:pPr>
      <w:r w:rsidRPr="004C1C95">
        <w:rPr>
          <w:rFonts w:asciiTheme="minorHAnsi" w:hAnsiTheme="minorHAnsi" w:cstheme="minorHAnsi"/>
        </w:rPr>
        <w:t xml:space="preserve">Wood, A., </w:t>
      </w:r>
      <w:r w:rsidRPr="004C1C95">
        <w:rPr>
          <w:rFonts w:asciiTheme="minorHAnsi" w:hAnsiTheme="minorHAnsi" w:cstheme="minorHAnsi"/>
          <w:b/>
          <w:bCs/>
        </w:rPr>
        <w:t>Marcus, T</w:t>
      </w:r>
      <w:r w:rsidRPr="004C1C95">
        <w:rPr>
          <w:rFonts w:asciiTheme="minorHAnsi" w:hAnsiTheme="minorHAnsi" w:cstheme="minorHAnsi"/>
        </w:rPr>
        <w:t xml:space="preserve">., Hunter, B.K., &amp; </w:t>
      </w:r>
      <w:proofErr w:type="spellStart"/>
      <w:r w:rsidRPr="004C1C95">
        <w:rPr>
          <w:rFonts w:asciiTheme="minorHAnsi" w:hAnsiTheme="minorHAnsi" w:cstheme="minorHAnsi"/>
        </w:rPr>
        <w:t>Markant</w:t>
      </w:r>
      <w:proofErr w:type="spellEnd"/>
      <w:r w:rsidRPr="004C1C95">
        <w:rPr>
          <w:rFonts w:asciiTheme="minorHAnsi" w:hAnsiTheme="minorHAnsi" w:cstheme="minorHAnsi"/>
        </w:rPr>
        <w:t xml:space="preserve">, J. (2023, March). </w:t>
      </w:r>
      <w:r w:rsidRPr="00B90249">
        <w:rPr>
          <w:rFonts w:asciiTheme="minorHAnsi" w:hAnsiTheme="minorHAnsi" w:cstheme="minorHAnsi"/>
          <w:i/>
          <w:iCs/>
        </w:rPr>
        <w:t>Biased attention orienting to the self-face during an attention capture task.</w:t>
      </w:r>
      <w:r w:rsidRPr="004C1C95">
        <w:rPr>
          <w:rFonts w:asciiTheme="minorHAnsi" w:hAnsiTheme="minorHAnsi" w:cstheme="minorHAnsi"/>
        </w:rPr>
        <w:t xml:space="preserve"> Poster presented at the Tulane Research, Innovation, and Creativity Summit, New Orleans, LA.   </w:t>
      </w:r>
    </w:p>
    <w:p w14:paraId="6044499D" w14:textId="24279F9D" w:rsidR="004C1C95" w:rsidRDefault="004C1C95" w:rsidP="004C1C95">
      <w:pPr>
        <w:ind w:firstLine="720"/>
        <w:rPr>
          <w:rFonts w:asciiTheme="minorHAnsi" w:hAnsiTheme="minorHAnsi" w:cstheme="minorHAnsi"/>
        </w:rPr>
      </w:pPr>
      <w:r w:rsidRPr="004C1C95">
        <w:rPr>
          <w:rFonts w:asciiTheme="minorHAnsi" w:hAnsiTheme="minorHAnsi" w:cstheme="minorHAnsi"/>
        </w:rPr>
        <w:t>• 2</w:t>
      </w:r>
      <w:r w:rsidR="006D6D21" w:rsidRPr="006D6D21">
        <w:rPr>
          <w:rFonts w:asciiTheme="minorHAnsi" w:hAnsiTheme="minorHAnsi" w:cstheme="minorHAnsi"/>
          <w:vertAlign w:val="superscript"/>
        </w:rPr>
        <w:t>nd</w:t>
      </w:r>
      <w:r w:rsidR="006D6D21">
        <w:rPr>
          <w:rFonts w:asciiTheme="minorHAnsi" w:hAnsiTheme="minorHAnsi" w:cstheme="minorHAnsi"/>
        </w:rPr>
        <w:t xml:space="preserve"> </w:t>
      </w:r>
      <w:r w:rsidRPr="004C1C95">
        <w:rPr>
          <w:rFonts w:asciiTheme="minorHAnsi" w:hAnsiTheme="minorHAnsi" w:cstheme="minorHAnsi"/>
        </w:rPr>
        <w:t>Place Award: Presentation by an Undergraduate Student</w:t>
      </w:r>
    </w:p>
    <w:p w14:paraId="2CC777E3" w14:textId="77777777" w:rsidR="004C1C95" w:rsidRDefault="004C1C95" w:rsidP="004C1C95">
      <w:pPr>
        <w:rPr>
          <w:rFonts w:asciiTheme="minorHAnsi" w:hAnsiTheme="minorHAnsi" w:cstheme="minorHAnsi"/>
        </w:rPr>
      </w:pPr>
    </w:p>
    <w:p w14:paraId="3AF132BA" w14:textId="266E8308" w:rsidR="004C1C95" w:rsidRDefault="004C1C95" w:rsidP="004C1C95">
      <w:pPr>
        <w:rPr>
          <w:rFonts w:asciiTheme="minorHAnsi" w:hAnsiTheme="minorHAnsi" w:cstheme="minorHAnsi"/>
        </w:rPr>
      </w:pPr>
      <w:r w:rsidRPr="004C1C95">
        <w:rPr>
          <w:rFonts w:asciiTheme="minorHAnsi" w:hAnsiTheme="minorHAnsi" w:cstheme="minorHAnsi"/>
          <w:b/>
        </w:rPr>
        <w:t>Marcus, T.</w:t>
      </w:r>
      <w:r>
        <w:rPr>
          <w:rFonts w:asciiTheme="minorHAnsi" w:hAnsiTheme="minorHAnsi" w:cstheme="minorHAnsi"/>
          <w:bCs/>
        </w:rPr>
        <w:t xml:space="preserve"> (2023, March).</w:t>
      </w:r>
      <w:r>
        <w:rPr>
          <w:rFonts w:asciiTheme="minorHAnsi" w:hAnsiTheme="minorHAnsi" w:cstheme="minorHAnsi"/>
        </w:rPr>
        <w:t xml:space="preserve"> </w:t>
      </w:r>
      <w:r w:rsidRPr="00B90249">
        <w:rPr>
          <w:rFonts w:asciiTheme="minorHAnsi" w:hAnsiTheme="minorHAnsi" w:cstheme="minorHAnsi"/>
          <w:i/>
          <w:iCs/>
        </w:rPr>
        <w:t>Attending to instructor and peer videos during online lessons</w:t>
      </w:r>
      <w:r w:rsidR="00B90249">
        <w:rPr>
          <w:rFonts w:asciiTheme="minorHAnsi" w:hAnsiTheme="minorHAnsi" w:cstheme="minorHAnsi"/>
          <w:i/>
          <w:iCs/>
        </w:rPr>
        <w:t xml:space="preserve"> differentially impacts learning</w:t>
      </w:r>
      <w:r w:rsidR="00B90249" w:rsidRPr="00B90249">
        <w:rPr>
          <w:rFonts w:asciiTheme="minorHAnsi" w:hAnsiTheme="minorHAnsi" w:cstheme="minorHAnsi"/>
          <w:i/>
          <w:iCs/>
        </w:rPr>
        <w:t>.</w:t>
      </w:r>
      <w:r w:rsidR="00B90249">
        <w:rPr>
          <w:rFonts w:asciiTheme="minorHAnsi" w:hAnsiTheme="minorHAnsi" w:cstheme="minorHAnsi"/>
        </w:rPr>
        <w:t xml:space="preserve"> Presentation at the</w:t>
      </w:r>
      <w:r>
        <w:rPr>
          <w:rFonts w:asciiTheme="minorHAnsi" w:hAnsiTheme="minorHAnsi" w:cstheme="minorHAnsi"/>
        </w:rPr>
        <w:t xml:space="preserve"> Tulane Brain Institute Retreat</w:t>
      </w:r>
      <w:r w:rsidR="004E40E2">
        <w:rPr>
          <w:rFonts w:asciiTheme="minorHAnsi" w:hAnsiTheme="minorHAnsi" w:cstheme="minorHAnsi"/>
        </w:rPr>
        <w:t>, New Orleans, LA</w:t>
      </w:r>
      <w:r>
        <w:rPr>
          <w:rFonts w:asciiTheme="minorHAnsi" w:hAnsiTheme="minorHAnsi" w:cstheme="minorHAnsi"/>
        </w:rPr>
        <w:t>.</w:t>
      </w:r>
    </w:p>
    <w:p w14:paraId="4982723C" w14:textId="77777777" w:rsidR="004C1C95" w:rsidRDefault="004C1C95" w:rsidP="004C1C95">
      <w:pPr>
        <w:rPr>
          <w:rFonts w:asciiTheme="minorHAnsi" w:hAnsiTheme="minorHAnsi" w:cstheme="minorHAnsi"/>
        </w:rPr>
      </w:pPr>
    </w:p>
    <w:p w14:paraId="59E73123" w14:textId="739728BF" w:rsidR="004C1C95" w:rsidRDefault="00B90249" w:rsidP="004C1C95">
      <w:pPr>
        <w:rPr>
          <w:rFonts w:asciiTheme="minorHAnsi" w:hAnsiTheme="minorHAnsi" w:cstheme="minorHAnsi"/>
        </w:rPr>
      </w:pPr>
      <w:r w:rsidRPr="004C1C95">
        <w:rPr>
          <w:rFonts w:asciiTheme="minorHAnsi" w:hAnsiTheme="minorHAnsi" w:cstheme="minorHAnsi"/>
          <w:b/>
        </w:rPr>
        <w:t>Marcus, T.</w:t>
      </w:r>
      <w:r w:rsidRPr="004C1C95">
        <w:rPr>
          <w:rFonts w:asciiTheme="minorHAnsi" w:hAnsiTheme="minorHAnsi" w:cstheme="minorHAnsi"/>
          <w:bCs/>
        </w:rPr>
        <w:t xml:space="preserve">, King, J., &amp; </w:t>
      </w:r>
      <w:proofErr w:type="spellStart"/>
      <w:r w:rsidRPr="004C1C95">
        <w:rPr>
          <w:rFonts w:asciiTheme="minorHAnsi" w:hAnsiTheme="minorHAnsi" w:cstheme="minorHAnsi"/>
          <w:bCs/>
        </w:rPr>
        <w:t>Markant</w:t>
      </w:r>
      <w:proofErr w:type="spellEnd"/>
      <w:r w:rsidRPr="004C1C95">
        <w:rPr>
          <w:rFonts w:asciiTheme="minorHAnsi" w:hAnsiTheme="minorHAnsi" w:cstheme="minorHAnsi"/>
          <w:bCs/>
        </w:rPr>
        <w:t xml:space="preserve">, J. (2022, November). </w:t>
      </w:r>
      <w:r w:rsidRPr="00B90249">
        <w:rPr>
          <w:rFonts w:asciiTheme="minorHAnsi" w:hAnsiTheme="minorHAnsi" w:cstheme="minorHAnsi"/>
          <w:bCs/>
          <w:i/>
          <w:iCs/>
        </w:rPr>
        <w:t>Attending to visual cues and peer videos differentially affects college students’ learning during online lessons</w:t>
      </w:r>
      <w:r w:rsidRPr="004C1C9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Poster presented at the </w:t>
      </w:r>
      <w:r w:rsidR="004C1C95">
        <w:rPr>
          <w:rFonts w:asciiTheme="minorHAnsi" w:hAnsiTheme="minorHAnsi" w:cstheme="minorHAnsi"/>
        </w:rPr>
        <w:t>Greater New Orleans Society for Neuroscience Annual Retreat</w:t>
      </w:r>
      <w:r w:rsidR="004E40E2">
        <w:rPr>
          <w:rFonts w:asciiTheme="minorHAnsi" w:hAnsiTheme="minorHAnsi" w:cstheme="minorHAnsi"/>
        </w:rPr>
        <w:t>, New Orleans, LA</w:t>
      </w:r>
      <w:r w:rsidR="004C1C95" w:rsidRPr="003B19FB">
        <w:rPr>
          <w:rFonts w:asciiTheme="minorHAnsi" w:hAnsiTheme="minorHAnsi" w:cstheme="minorHAnsi"/>
        </w:rPr>
        <w:t>.</w:t>
      </w:r>
    </w:p>
    <w:p w14:paraId="77DFC8C2" w14:textId="77777777" w:rsidR="004C1C95" w:rsidRDefault="004C1C95" w:rsidP="004C1C95">
      <w:pPr>
        <w:rPr>
          <w:rFonts w:asciiTheme="minorHAnsi" w:hAnsiTheme="minorHAnsi" w:cstheme="minorHAnsi"/>
        </w:rPr>
      </w:pPr>
    </w:p>
    <w:p w14:paraId="4774D28C" w14:textId="77777777" w:rsidR="004C1C95" w:rsidRDefault="004C1C95" w:rsidP="00A90527">
      <w:pPr>
        <w:rPr>
          <w:rFonts w:asciiTheme="minorHAnsi" w:hAnsiTheme="minorHAnsi" w:cstheme="minorHAnsi"/>
          <w:b/>
        </w:rPr>
      </w:pPr>
    </w:p>
    <w:p w14:paraId="22147FD4" w14:textId="5B09BC4B" w:rsidR="00A90527" w:rsidRPr="003B19FB" w:rsidRDefault="00B9024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Marcus, T.</w:t>
      </w:r>
      <w:r>
        <w:rPr>
          <w:rFonts w:asciiTheme="minorHAnsi" w:hAnsiTheme="minorHAnsi" w:cstheme="minorHAnsi"/>
        </w:rPr>
        <w:t xml:space="preserve"> (2022, June). </w:t>
      </w:r>
      <w:r w:rsidR="00754A71" w:rsidRPr="00B90249">
        <w:rPr>
          <w:rFonts w:asciiTheme="minorHAnsi" w:hAnsiTheme="minorHAnsi" w:cstheme="minorHAnsi"/>
          <w:i/>
          <w:iCs/>
        </w:rPr>
        <w:t>Attending to visual cues and peer videos differentially affects college students’ learning during online lessons</w:t>
      </w:r>
      <w:r>
        <w:rPr>
          <w:rFonts w:asciiTheme="minorHAnsi" w:hAnsiTheme="minorHAnsi" w:cstheme="minorHAnsi"/>
        </w:rPr>
        <w:t>.</w:t>
      </w:r>
      <w:r w:rsidR="00A90527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Presentation at the </w:t>
      </w:r>
      <w:r w:rsidR="00754A71">
        <w:rPr>
          <w:rFonts w:asciiTheme="minorHAnsi" w:hAnsiTheme="minorHAnsi" w:cstheme="minorHAnsi"/>
        </w:rPr>
        <w:t>Greater New Orleans Society for Neuroscience</w:t>
      </w:r>
      <w:r w:rsidR="004E40E2">
        <w:rPr>
          <w:rFonts w:asciiTheme="minorHAnsi" w:hAnsiTheme="minorHAnsi" w:cstheme="minorHAnsi"/>
        </w:rPr>
        <w:t>, New Orleans, LA</w:t>
      </w:r>
      <w:r w:rsidR="00A90527" w:rsidRPr="003B19FB">
        <w:rPr>
          <w:rFonts w:asciiTheme="minorHAnsi" w:hAnsiTheme="minorHAnsi" w:cstheme="minorHAnsi"/>
        </w:rPr>
        <w:t>.</w:t>
      </w:r>
    </w:p>
    <w:p w14:paraId="0778A3F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A36D3D5" w14:textId="07AFE4F1" w:rsidR="00A90527" w:rsidRPr="003B19FB" w:rsidRDefault="00B9024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Marcus, T. </w:t>
      </w:r>
      <w:r w:rsidRPr="00B90249">
        <w:rPr>
          <w:rFonts w:asciiTheme="minorHAnsi" w:hAnsiTheme="minorHAnsi" w:cstheme="minorHAnsi"/>
          <w:bCs/>
        </w:rPr>
        <w:t>(2022, September).</w:t>
      </w:r>
      <w:r w:rsidR="00A90527" w:rsidRPr="003B19FB">
        <w:rPr>
          <w:rFonts w:asciiTheme="minorHAnsi" w:hAnsiTheme="minorHAnsi" w:cstheme="minorHAnsi"/>
        </w:rPr>
        <w:t xml:space="preserve"> </w:t>
      </w:r>
      <w:r w:rsidR="00754A71" w:rsidRPr="00B90249">
        <w:rPr>
          <w:rFonts w:asciiTheme="minorHAnsi" w:hAnsiTheme="minorHAnsi" w:cstheme="minorHAnsi"/>
          <w:i/>
          <w:iCs/>
        </w:rPr>
        <w:t>Investigating the role of motivational salience in online learning environments</w:t>
      </w:r>
      <w:r>
        <w:rPr>
          <w:rFonts w:asciiTheme="minorHAnsi" w:hAnsiTheme="minorHAnsi" w:cstheme="minorHAnsi"/>
        </w:rPr>
        <w:t>. Presentation at</w:t>
      </w:r>
      <w:r w:rsidR="00A90527" w:rsidRPr="003B19FB">
        <w:rPr>
          <w:rFonts w:asciiTheme="minorHAnsi" w:hAnsiTheme="minorHAnsi" w:cstheme="minorHAnsi"/>
        </w:rPr>
        <w:t xml:space="preserve"> </w:t>
      </w:r>
      <w:r w:rsidR="00754A71">
        <w:rPr>
          <w:rFonts w:asciiTheme="minorHAnsi" w:hAnsiTheme="minorHAnsi" w:cstheme="minorHAnsi"/>
        </w:rPr>
        <w:t>Tulane DUNNK</w:t>
      </w:r>
      <w:r w:rsidR="004E40E2">
        <w:rPr>
          <w:rFonts w:asciiTheme="minorHAnsi" w:hAnsiTheme="minorHAnsi" w:cstheme="minorHAnsi"/>
        </w:rPr>
        <w:t>, New Orleans, LA</w:t>
      </w:r>
      <w:r>
        <w:rPr>
          <w:rFonts w:asciiTheme="minorHAnsi" w:hAnsiTheme="minorHAnsi" w:cstheme="minorHAnsi"/>
        </w:rPr>
        <w:t>.</w:t>
      </w:r>
    </w:p>
    <w:p w14:paraId="6469667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5558764" w14:textId="77777777" w:rsidR="00AA1C2D" w:rsidRPr="003B19FB" w:rsidRDefault="00AA1C2D" w:rsidP="00A90527">
      <w:pPr>
        <w:rPr>
          <w:rFonts w:asciiTheme="minorHAnsi" w:hAnsiTheme="minorHAnsi" w:cstheme="minorHAnsi"/>
        </w:rPr>
      </w:pPr>
    </w:p>
    <w:p w14:paraId="7CFBF914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14:paraId="698F6900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7480C93D" w14:textId="77777777" w:rsidR="00D2515D" w:rsidRDefault="00D2515D" w:rsidP="00A90527">
      <w:pPr>
        <w:rPr>
          <w:rFonts w:asciiTheme="minorHAnsi" w:hAnsiTheme="minorHAnsi" w:cstheme="minorHAnsi"/>
          <w:b/>
        </w:rPr>
      </w:pPr>
      <w:proofErr w:type="spellStart"/>
      <w:r w:rsidRPr="00D2515D">
        <w:rPr>
          <w:rFonts w:asciiTheme="minorHAnsi" w:hAnsiTheme="minorHAnsi" w:cstheme="minorHAnsi"/>
          <w:b/>
        </w:rPr>
        <w:t>NIRx</w:t>
      </w:r>
      <w:proofErr w:type="spellEnd"/>
      <w:r w:rsidRPr="00D2515D">
        <w:rPr>
          <w:rFonts w:asciiTheme="minorHAnsi" w:hAnsiTheme="minorHAnsi" w:cstheme="minorHAnsi"/>
          <w:b/>
        </w:rPr>
        <w:t xml:space="preserve"> Virtual </w:t>
      </w:r>
      <w:proofErr w:type="spellStart"/>
      <w:r w:rsidRPr="00D2515D">
        <w:rPr>
          <w:rFonts w:asciiTheme="minorHAnsi" w:hAnsiTheme="minorHAnsi" w:cstheme="minorHAnsi"/>
          <w:b/>
        </w:rPr>
        <w:t>fNIRS</w:t>
      </w:r>
      <w:proofErr w:type="spellEnd"/>
      <w:r w:rsidRPr="00D2515D">
        <w:rPr>
          <w:rFonts w:asciiTheme="minorHAnsi" w:hAnsiTheme="minorHAnsi" w:cstheme="minorHAnsi"/>
          <w:b/>
        </w:rPr>
        <w:t xml:space="preserve"> Training Course</w:t>
      </w:r>
    </w:p>
    <w:p w14:paraId="75EC0D8F" w14:textId="282C777E" w:rsidR="00A90527" w:rsidRPr="003B19FB" w:rsidRDefault="00D2515D" w:rsidP="00A90527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NirX</w:t>
      </w:r>
      <w:proofErr w:type="spellEnd"/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Virtual</w:t>
      </w:r>
      <w:r w:rsidR="00A90527" w:rsidRPr="003B19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January 25</w:t>
      </w:r>
      <w:r w:rsidRPr="00D2515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-February 6</w:t>
      </w:r>
      <w:r w:rsidRPr="00D2515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2021</w:t>
      </w:r>
    </w:p>
    <w:p w14:paraId="6784BD5C" w14:textId="24C3B232" w:rsidR="0075417D" w:rsidRDefault="00A90527" w:rsidP="0075417D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Description: </w:t>
      </w:r>
      <w:r w:rsidR="00D2515D" w:rsidRPr="00D2515D">
        <w:rPr>
          <w:rFonts w:asciiTheme="minorHAnsi" w:hAnsiTheme="minorHAnsi" w:cstheme="minorHAnsi"/>
        </w:rPr>
        <w:t xml:space="preserve">This training course </w:t>
      </w:r>
      <w:r w:rsidR="00D2515D">
        <w:rPr>
          <w:rFonts w:asciiTheme="minorHAnsi" w:hAnsiTheme="minorHAnsi" w:cstheme="minorHAnsi"/>
        </w:rPr>
        <w:t>provided</w:t>
      </w:r>
      <w:r w:rsidR="00D2515D" w:rsidRPr="00D2515D">
        <w:rPr>
          <w:rFonts w:asciiTheme="minorHAnsi" w:hAnsiTheme="minorHAnsi" w:cstheme="minorHAnsi"/>
        </w:rPr>
        <w:t xml:space="preserve"> a solid foundation </w:t>
      </w:r>
      <w:r w:rsidR="00D2515D">
        <w:rPr>
          <w:rFonts w:asciiTheme="minorHAnsi" w:hAnsiTheme="minorHAnsi" w:cstheme="minorHAnsi"/>
        </w:rPr>
        <w:t>of the</w:t>
      </w:r>
      <w:r w:rsidR="00D2515D" w:rsidRPr="00D2515D">
        <w:rPr>
          <w:rFonts w:asciiTheme="minorHAnsi" w:hAnsiTheme="minorHAnsi" w:cstheme="minorHAnsi"/>
        </w:rPr>
        <w:t xml:space="preserve"> </w:t>
      </w:r>
      <w:proofErr w:type="spellStart"/>
      <w:r w:rsidR="00D2515D" w:rsidRPr="00D2515D">
        <w:rPr>
          <w:rFonts w:asciiTheme="minorHAnsi" w:hAnsiTheme="minorHAnsi" w:cstheme="minorHAnsi"/>
        </w:rPr>
        <w:t>fNIRS</w:t>
      </w:r>
      <w:proofErr w:type="spellEnd"/>
      <w:r w:rsidR="00D2515D" w:rsidRPr="00D2515D">
        <w:rPr>
          <w:rFonts w:asciiTheme="minorHAnsi" w:hAnsiTheme="minorHAnsi" w:cstheme="minorHAnsi"/>
        </w:rPr>
        <w:t xml:space="preserve"> technology. This event </w:t>
      </w:r>
      <w:r w:rsidR="00D2515D">
        <w:rPr>
          <w:rFonts w:asciiTheme="minorHAnsi" w:hAnsiTheme="minorHAnsi" w:cstheme="minorHAnsi"/>
        </w:rPr>
        <w:t>provided</w:t>
      </w:r>
      <w:r w:rsidR="00D2515D" w:rsidRPr="00D2515D">
        <w:rPr>
          <w:rFonts w:asciiTheme="minorHAnsi" w:hAnsiTheme="minorHAnsi" w:cstheme="minorHAnsi"/>
        </w:rPr>
        <w:t xml:space="preserve"> a thorough understanding of how to run a successful </w:t>
      </w:r>
      <w:proofErr w:type="spellStart"/>
      <w:r w:rsidR="00D2515D" w:rsidRPr="00D2515D">
        <w:rPr>
          <w:rFonts w:asciiTheme="minorHAnsi" w:hAnsiTheme="minorHAnsi" w:cstheme="minorHAnsi"/>
        </w:rPr>
        <w:t>fNIRS</w:t>
      </w:r>
      <w:proofErr w:type="spellEnd"/>
      <w:r w:rsidR="00D2515D" w:rsidRPr="00D2515D">
        <w:rPr>
          <w:rFonts w:asciiTheme="minorHAnsi" w:hAnsiTheme="minorHAnsi" w:cstheme="minorHAnsi"/>
        </w:rPr>
        <w:t xml:space="preserve"> experiment from selecting hypotheses and designing experiments, to analyzing results and publication.</w:t>
      </w:r>
    </w:p>
    <w:p w14:paraId="0297E682" w14:textId="1872C180" w:rsidR="0075417D" w:rsidRDefault="0075417D" w:rsidP="0075417D">
      <w:pPr>
        <w:rPr>
          <w:rFonts w:asciiTheme="minorHAnsi" w:hAnsiTheme="minorHAnsi" w:cstheme="minorHAnsi"/>
        </w:rPr>
      </w:pPr>
    </w:p>
    <w:p w14:paraId="05760ECB" w14:textId="4E087B77" w:rsidR="0075417D" w:rsidRDefault="0075417D" w:rsidP="0075417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Asynchronous Online Teaching Workshop</w:t>
      </w:r>
    </w:p>
    <w:p w14:paraId="3675511C" w14:textId="053235D0" w:rsidR="0075417D" w:rsidRDefault="0075417D" w:rsidP="007541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Tulane CELT, Virtual, April 5</w:t>
      </w:r>
      <w:r w:rsidR="00286609" w:rsidRPr="0028660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2022</w:t>
      </w:r>
    </w:p>
    <w:p w14:paraId="40CEF946" w14:textId="5F3DDA5B" w:rsidR="00286609" w:rsidRDefault="00286609" w:rsidP="0075417D">
      <w:pPr>
        <w:rPr>
          <w:rFonts w:asciiTheme="minorHAnsi" w:hAnsiTheme="minorHAnsi" w:cstheme="minorHAnsi"/>
        </w:rPr>
      </w:pPr>
    </w:p>
    <w:p w14:paraId="32B4DC61" w14:textId="2031D07D" w:rsidR="00286609" w:rsidRDefault="00286609" w:rsidP="0075417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Developing Anti-Racist Curricula across the Arts, Humanities, Health Sciences, and Social Sciences Workshop</w:t>
      </w:r>
    </w:p>
    <w:p w14:paraId="32181810" w14:textId="4C87F043" w:rsidR="00286609" w:rsidRPr="00286609" w:rsidRDefault="00286609" w:rsidP="007541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Tulane CELT, Virtual, April 6</w:t>
      </w:r>
      <w:r w:rsidRPr="0028660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2022</w:t>
      </w:r>
    </w:p>
    <w:p w14:paraId="35AB4A7D" w14:textId="77777777" w:rsidR="0075417D" w:rsidRDefault="0075417D" w:rsidP="008A3458">
      <w:pPr>
        <w:pStyle w:val="Heading1"/>
        <w:rPr>
          <w:rFonts w:asciiTheme="minorHAnsi" w:hAnsiTheme="minorHAnsi" w:cstheme="minorHAnsi"/>
        </w:rPr>
      </w:pPr>
    </w:p>
    <w:p w14:paraId="28EE18BA" w14:textId="6A6166A2" w:rsidR="008A3458" w:rsidRPr="003B19FB" w:rsidRDefault="008A3458" w:rsidP="008A3458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Professional </w:t>
      </w:r>
      <w:r>
        <w:rPr>
          <w:rFonts w:asciiTheme="minorHAnsi" w:hAnsiTheme="minorHAnsi" w:cstheme="minorHAnsi"/>
        </w:rPr>
        <w:t>Affiliations</w:t>
      </w:r>
    </w:p>
    <w:p w14:paraId="3D9A6459" w14:textId="77777777" w:rsidR="008A3458" w:rsidRDefault="008A3458" w:rsidP="00A90527">
      <w:pPr>
        <w:rPr>
          <w:rFonts w:asciiTheme="minorHAnsi" w:hAnsiTheme="minorHAnsi" w:cstheme="minorHAnsi"/>
        </w:rPr>
      </w:pPr>
    </w:p>
    <w:p w14:paraId="6CA3949D" w14:textId="2B5BFE59" w:rsidR="009C4DB4" w:rsidRDefault="009C4DB4" w:rsidP="009C4D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Society for Neuroscience, 2024</w:t>
      </w: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Present</w:t>
      </w:r>
    </w:p>
    <w:p w14:paraId="646A02EE" w14:textId="45BA9626" w:rsidR="00A90527" w:rsidRPr="003B19FB" w:rsidRDefault="00D2515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Society for Research in Child Development</w:t>
      </w:r>
      <w:r w:rsidR="00A90527" w:rsidRPr="003B19FB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22</w:t>
      </w:r>
      <w:r w:rsidR="009C4DB4">
        <w:rPr>
          <w:rFonts w:asciiTheme="minorHAnsi" w:hAnsiTheme="minorHAnsi" w:cstheme="minorHAnsi"/>
        </w:rPr>
        <w:t xml:space="preserve">- </w:t>
      </w:r>
      <w:r w:rsidR="00A90527" w:rsidRPr="003B19FB">
        <w:rPr>
          <w:rFonts w:asciiTheme="minorHAnsi" w:hAnsiTheme="minorHAnsi" w:cstheme="minorHAnsi"/>
        </w:rPr>
        <w:t>Present</w:t>
      </w:r>
    </w:p>
    <w:p w14:paraId="51FF4DE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A5BC6BF" w14:textId="50703776" w:rsidR="00A90527" w:rsidRDefault="00D2515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Psychonomic Society, 2021</w:t>
      </w:r>
      <w:r w:rsidR="009C4DB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Present</w:t>
      </w:r>
    </w:p>
    <w:p w14:paraId="09CBE9E9" w14:textId="5BBE7F80" w:rsidR="009C4DB4" w:rsidRDefault="009C4DB4" w:rsidP="00A90527">
      <w:pPr>
        <w:rPr>
          <w:rFonts w:asciiTheme="minorHAnsi" w:hAnsiTheme="minorHAnsi" w:cstheme="minorHAnsi"/>
        </w:rPr>
      </w:pPr>
    </w:p>
    <w:p w14:paraId="27FBCF58" w14:textId="45E1B2AC" w:rsidR="009C4DB4" w:rsidRDefault="009C4DB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Greater New Orleans Society for Neuroscience, 2020- Present</w:t>
      </w:r>
    </w:p>
    <w:p w14:paraId="7C4DC54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E962350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14:paraId="70D58AE7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4B3EADC3" w14:textId="79265F0A" w:rsidR="00A90527" w:rsidRPr="003B19FB" w:rsidRDefault="00A90527" w:rsidP="00A90527">
      <w:pPr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  <w:b/>
        </w:rPr>
        <w:t>S</w:t>
      </w:r>
      <w:r w:rsidR="00D2515D">
        <w:rPr>
          <w:rFonts w:asciiTheme="minorHAnsi" w:hAnsiTheme="minorHAnsi" w:cstheme="minorHAnsi"/>
          <w:b/>
        </w:rPr>
        <w:t>eminar</w:t>
      </w:r>
      <w:r w:rsidRPr="003B19FB">
        <w:rPr>
          <w:rFonts w:asciiTheme="minorHAnsi" w:hAnsiTheme="minorHAnsi" w:cstheme="minorHAnsi"/>
          <w:b/>
        </w:rPr>
        <w:t xml:space="preserve"> Co-Organizer</w:t>
      </w:r>
    </w:p>
    <w:p w14:paraId="3E9CF6C5" w14:textId="7C421F43" w:rsidR="00A90527" w:rsidRDefault="00D2515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Greater New Orleans Society for Neuroscience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2022</w:t>
      </w:r>
      <w:r w:rsidR="004A293F">
        <w:rPr>
          <w:rFonts w:asciiTheme="minorHAnsi" w:hAnsiTheme="minorHAnsi" w:cstheme="minorHAnsi"/>
        </w:rPr>
        <w:t>- Present</w:t>
      </w:r>
    </w:p>
    <w:p w14:paraId="3D99A171" w14:textId="49D34DC2" w:rsidR="004A293F" w:rsidRDefault="004A293F" w:rsidP="00A90527">
      <w:pPr>
        <w:rPr>
          <w:rFonts w:asciiTheme="minorHAnsi" w:hAnsiTheme="minorHAnsi" w:cstheme="minorHAnsi"/>
        </w:rPr>
      </w:pPr>
    </w:p>
    <w:p w14:paraId="2D676F96" w14:textId="20BE0F68" w:rsidR="004A293F" w:rsidRPr="003B19FB" w:rsidRDefault="00DC4B62" w:rsidP="004A293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PhD </w:t>
      </w:r>
      <w:r w:rsidR="004A293F">
        <w:rPr>
          <w:rFonts w:asciiTheme="minorHAnsi" w:hAnsiTheme="minorHAnsi" w:cstheme="minorHAnsi"/>
          <w:b/>
        </w:rPr>
        <w:t>Student Representative</w:t>
      </w:r>
    </w:p>
    <w:p w14:paraId="4A5ADFEC" w14:textId="4FB8B69A" w:rsidR="004A293F" w:rsidRDefault="004A293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Tulane University Neuroscience Program, 2023- Present</w:t>
      </w:r>
    </w:p>
    <w:p w14:paraId="69DF6B01" w14:textId="77777777" w:rsidR="00F34941" w:rsidRDefault="00F34941" w:rsidP="00A90527">
      <w:pPr>
        <w:rPr>
          <w:rFonts w:asciiTheme="minorHAnsi" w:hAnsiTheme="minorHAnsi" w:cstheme="minorHAnsi"/>
        </w:rPr>
      </w:pPr>
    </w:p>
    <w:p w14:paraId="46512761" w14:textId="2A71151B" w:rsidR="00F34941" w:rsidRDefault="00F34941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Review Activities</w:t>
      </w:r>
    </w:p>
    <w:p w14:paraId="6B552E33" w14:textId="77583A94" w:rsidR="00F34941" w:rsidRDefault="00F3494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  <w:t>Society for Research in Child Development, Panel #1 Attention, Learning, Memory</w:t>
      </w:r>
    </w:p>
    <w:p w14:paraId="4CD8BD9A" w14:textId="77777777" w:rsidR="00F34941" w:rsidRPr="00F34941" w:rsidRDefault="00F34941" w:rsidP="00A90527">
      <w:pPr>
        <w:rPr>
          <w:rFonts w:asciiTheme="minorHAnsi" w:hAnsiTheme="minorHAnsi" w:cstheme="minorHAnsi"/>
        </w:rPr>
      </w:pPr>
    </w:p>
    <w:p w14:paraId="4B189B52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0A0B62F9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Community Service</w:t>
      </w:r>
    </w:p>
    <w:p w14:paraId="71E09730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5014F722" w14:textId="327C3888" w:rsidR="00A90527" w:rsidRPr="003B19FB" w:rsidRDefault="001132B6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 Days Offline</w:t>
      </w:r>
    </w:p>
    <w:p w14:paraId="4F59C65E" w14:textId="2E7AA849" w:rsidR="00A90527" w:rsidRDefault="001132B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 Volunteer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New Orleans</w:t>
      </w:r>
      <w:r w:rsidR="0075417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LA,</w:t>
      </w:r>
      <w:r w:rsidR="00A90527" w:rsidRPr="003B19FB">
        <w:rPr>
          <w:rFonts w:asciiTheme="minorHAnsi" w:hAnsiTheme="minorHAnsi" w:cstheme="minorHAnsi"/>
        </w:rPr>
        <w:t xml:space="preserve"> </w:t>
      </w:r>
      <w:r w:rsidR="00F512E2">
        <w:rPr>
          <w:rFonts w:asciiTheme="minorHAnsi" w:hAnsiTheme="minorHAnsi" w:cstheme="minorHAnsi"/>
        </w:rPr>
        <w:t>2018-present</w:t>
      </w:r>
    </w:p>
    <w:p w14:paraId="421BD705" w14:textId="77777777" w:rsidR="00381598" w:rsidRDefault="00381598" w:rsidP="00A90527">
      <w:pPr>
        <w:rPr>
          <w:rFonts w:asciiTheme="minorHAnsi" w:hAnsiTheme="minorHAnsi" w:cstheme="minorHAnsi"/>
        </w:rPr>
      </w:pPr>
    </w:p>
    <w:p w14:paraId="4114B09C" w14:textId="6AB478CA" w:rsidR="00381598" w:rsidRPr="003B19FB" w:rsidRDefault="00F512E2" w:rsidP="0038159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Relay for Life</w:t>
      </w:r>
    </w:p>
    <w:p w14:paraId="51C829B0" w14:textId="75CF5848" w:rsidR="00381598" w:rsidRDefault="00F512E2" w:rsidP="003815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Fundraising Director, Baton Rouge</w:t>
      </w:r>
      <w:r w:rsidR="0075417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</w:t>
      </w:r>
      <w:r w:rsidR="00381598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2017</w:t>
      </w:r>
    </w:p>
    <w:p w14:paraId="6960F6F5" w14:textId="47EF1701" w:rsidR="00F512E2" w:rsidRDefault="00F512E2" w:rsidP="00381598">
      <w:pPr>
        <w:rPr>
          <w:rFonts w:asciiTheme="minorHAnsi" w:hAnsiTheme="minorHAnsi" w:cstheme="minorHAnsi"/>
        </w:rPr>
      </w:pPr>
    </w:p>
    <w:p w14:paraId="3A5260D3" w14:textId="0F982EF8" w:rsidR="00F512E2" w:rsidRDefault="00F512E2" w:rsidP="0038159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Emerge Center</w:t>
      </w:r>
    </w:p>
    <w:p w14:paraId="5C4E86D5" w14:textId="07557DFF" w:rsidR="00F512E2" w:rsidRPr="00F512E2" w:rsidRDefault="00F512E2" w:rsidP="003815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Volunteer, Baton Rouge</w:t>
      </w:r>
      <w:r w:rsidR="0075417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 2016-2017</w:t>
      </w:r>
    </w:p>
    <w:p w14:paraId="06F416B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D1717EE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7ED0779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E88A450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>: Native Language</w:t>
      </w:r>
    </w:p>
    <w:p w14:paraId="479F931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FDA255B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3C78261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85ABBBD" w14:textId="1C4AC8AB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Programming</w:t>
      </w:r>
      <w:r w:rsidRPr="003B19FB">
        <w:rPr>
          <w:rFonts w:asciiTheme="minorHAnsi" w:hAnsiTheme="minorHAnsi" w:cstheme="minorHAnsi"/>
        </w:rPr>
        <w:t xml:space="preserve">: </w:t>
      </w:r>
      <w:proofErr w:type="spellStart"/>
      <w:r w:rsidR="001132B6">
        <w:rPr>
          <w:rFonts w:asciiTheme="minorHAnsi" w:hAnsiTheme="minorHAnsi" w:cstheme="minorHAnsi"/>
        </w:rPr>
        <w:t>MATLab</w:t>
      </w:r>
      <w:proofErr w:type="spellEnd"/>
    </w:p>
    <w:p w14:paraId="7BE12B0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2136F76" w14:textId="3F15385A" w:rsidR="00381598" w:rsidRPr="00CA38EB" w:rsidRDefault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Applications</w:t>
      </w:r>
      <w:r w:rsidRPr="003B19FB">
        <w:rPr>
          <w:rFonts w:asciiTheme="minorHAnsi" w:hAnsiTheme="minorHAnsi" w:cstheme="minorHAnsi"/>
        </w:rPr>
        <w:t xml:space="preserve">: </w:t>
      </w:r>
      <w:proofErr w:type="spellStart"/>
      <w:r w:rsidR="001132B6">
        <w:rPr>
          <w:rFonts w:asciiTheme="minorHAnsi" w:hAnsiTheme="minorHAnsi" w:cstheme="minorHAnsi"/>
        </w:rPr>
        <w:t>PsychoPy</w:t>
      </w:r>
      <w:proofErr w:type="spellEnd"/>
      <w:r w:rsidR="001132B6">
        <w:rPr>
          <w:rFonts w:asciiTheme="minorHAnsi" w:hAnsiTheme="minorHAnsi" w:cstheme="minorHAnsi"/>
        </w:rPr>
        <w:t>,</w:t>
      </w:r>
      <w:r w:rsidRPr="003B19FB">
        <w:rPr>
          <w:rFonts w:asciiTheme="minorHAnsi" w:hAnsiTheme="minorHAnsi" w:cstheme="minorHAnsi"/>
        </w:rPr>
        <w:t xml:space="preserve"> </w:t>
      </w:r>
      <w:r w:rsidR="001132B6">
        <w:rPr>
          <w:rFonts w:asciiTheme="minorHAnsi" w:hAnsiTheme="minorHAnsi" w:cstheme="minorHAnsi"/>
        </w:rPr>
        <w:t>SR-Research Experiment Builder</w:t>
      </w:r>
      <w:r w:rsidR="00F512E2">
        <w:rPr>
          <w:rFonts w:asciiTheme="minorHAnsi" w:hAnsiTheme="minorHAnsi" w:cstheme="minorHAnsi"/>
        </w:rPr>
        <w:t xml:space="preserve"> and Data Viewer</w:t>
      </w:r>
      <w:r w:rsidRPr="003B19FB">
        <w:rPr>
          <w:rFonts w:asciiTheme="minorHAnsi" w:hAnsiTheme="minorHAnsi" w:cstheme="minorHAnsi"/>
        </w:rPr>
        <w:t xml:space="preserve">, </w:t>
      </w:r>
      <w:proofErr w:type="spellStart"/>
      <w:r w:rsidR="00F512E2">
        <w:rPr>
          <w:rFonts w:asciiTheme="minorHAnsi" w:hAnsiTheme="minorHAnsi" w:cstheme="minorHAnsi"/>
        </w:rPr>
        <w:t>NIRStar</w:t>
      </w:r>
      <w:proofErr w:type="spellEnd"/>
      <w:r w:rsidRPr="003B19FB">
        <w:rPr>
          <w:rFonts w:asciiTheme="minorHAnsi" w:hAnsiTheme="minorHAnsi" w:cstheme="minorHAnsi"/>
        </w:rPr>
        <w:t xml:space="preserve">, </w:t>
      </w:r>
      <w:proofErr w:type="spellStart"/>
      <w:r w:rsidR="00F512E2">
        <w:rPr>
          <w:rFonts w:asciiTheme="minorHAnsi" w:hAnsiTheme="minorHAnsi" w:cstheme="minorHAnsi"/>
        </w:rPr>
        <w:t>NIRSite</w:t>
      </w:r>
      <w:proofErr w:type="spellEnd"/>
      <w:r w:rsidR="00F512E2">
        <w:rPr>
          <w:rFonts w:asciiTheme="minorHAnsi" w:hAnsiTheme="minorHAnsi" w:cstheme="minorHAnsi"/>
        </w:rPr>
        <w:t xml:space="preserve">, </w:t>
      </w:r>
      <w:proofErr w:type="spellStart"/>
      <w:r w:rsidR="00F512E2">
        <w:rPr>
          <w:rFonts w:asciiTheme="minorHAnsi" w:hAnsiTheme="minorHAnsi" w:cstheme="minorHAnsi"/>
        </w:rPr>
        <w:t>NIRSLab</w:t>
      </w:r>
      <w:proofErr w:type="spellEnd"/>
      <w:r w:rsidR="00381598">
        <w:rPr>
          <w:rFonts w:asciiTheme="minorHAnsi" w:hAnsiTheme="minorHAnsi" w:cstheme="minorHAnsi"/>
        </w:rPr>
        <w:br w:type="page"/>
      </w:r>
    </w:p>
    <w:p w14:paraId="7EA7D868" w14:textId="77777777" w:rsidR="00251FA2" w:rsidRPr="003B19FB" w:rsidRDefault="00251FA2" w:rsidP="0075417D">
      <w:pPr>
        <w:pStyle w:val="Heading1"/>
        <w:ind w:left="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References</w:t>
      </w:r>
    </w:p>
    <w:p w14:paraId="0826061F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35C57BF3" w14:textId="4A84AED2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1132B6">
        <w:rPr>
          <w:rFonts w:asciiTheme="minorHAnsi" w:hAnsiTheme="minorHAnsi" w:cstheme="minorHAnsi"/>
          <w:b/>
        </w:rPr>
        <w:t xml:space="preserve">Julie </w:t>
      </w:r>
      <w:proofErr w:type="spellStart"/>
      <w:r w:rsidR="001132B6">
        <w:rPr>
          <w:rFonts w:asciiTheme="minorHAnsi" w:hAnsiTheme="minorHAnsi" w:cstheme="minorHAnsi"/>
          <w:b/>
        </w:rPr>
        <w:t>Markant</w:t>
      </w:r>
      <w:proofErr w:type="spellEnd"/>
      <w:r w:rsidRPr="003B19FB">
        <w:rPr>
          <w:rFonts w:asciiTheme="minorHAnsi" w:hAnsiTheme="minorHAnsi" w:cstheme="minorHAnsi"/>
        </w:rPr>
        <w:t xml:space="preserve">, </w:t>
      </w:r>
      <w:r w:rsidR="001132B6">
        <w:rPr>
          <w:rFonts w:asciiTheme="minorHAnsi" w:hAnsiTheme="minorHAnsi" w:cstheme="minorHAnsi"/>
        </w:rPr>
        <w:t>Principal Investigator</w:t>
      </w:r>
      <w:r w:rsidRPr="003B19FB">
        <w:rPr>
          <w:rFonts w:asciiTheme="minorHAnsi" w:hAnsiTheme="minorHAnsi" w:cstheme="minorHAnsi"/>
        </w:rPr>
        <w:t xml:space="preserve"> </w:t>
      </w:r>
    </w:p>
    <w:p w14:paraId="7430E4F4" w14:textId="024A253F" w:rsidR="00A90527" w:rsidRPr="003B19FB" w:rsidRDefault="001132B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Psychology</w:t>
      </w:r>
    </w:p>
    <w:p w14:paraId="12CC5004" w14:textId="3E3CB408" w:rsidR="00A90527" w:rsidRPr="003B19FB" w:rsidRDefault="001132B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Tulane University</w:t>
      </w:r>
    </w:p>
    <w:p w14:paraId="4326682B" w14:textId="599B8E76" w:rsidR="00A90527" w:rsidRPr="003B19FB" w:rsidRDefault="001132B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2007 Percival Stern Hall</w:t>
      </w:r>
    </w:p>
    <w:p w14:paraId="337714BC" w14:textId="69DEE8F6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Phone: </w:t>
      </w:r>
      <w:r w:rsidR="001132B6">
        <w:rPr>
          <w:rFonts w:asciiTheme="minorHAnsi" w:hAnsiTheme="minorHAnsi" w:cstheme="minorHAnsi"/>
        </w:rPr>
        <w:t>504-862-3312</w:t>
      </w:r>
    </w:p>
    <w:p w14:paraId="7A634556" w14:textId="0BA5D4D4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r w:rsidR="001132B6">
        <w:rPr>
          <w:rFonts w:asciiTheme="minorHAnsi" w:hAnsiTheme="minorHAnsi" w:cstheme="minorHAnsi"/>
        </w:rPr>
        <w:t>jmarkant@tulane.edu</w:t>
      </w:r>
    </w:p>
    <w:p w14:paraId="4D67FAA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9082081" w14:textId="772618C2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1132B6">
        <w:rPr>
          <w:rFonts w:asciiTheme="minorHAnsi" w:hAnsiTheme="minorHAnsi" w:cstheme="minorHAnsi"/>
          <w:b/>
        </w:rPr>
        <w:t>Katherine Mills</w:t>
      </w:r>
      <w:r w:rsidRPr="003B19FB">
        <w:rPr>
          <w:rFonts w:asciiTheme="minorHAnsi" w:hAnsiTheme="minorHAnsi" w:cstheme="minorHAnsi"/>
        </w:rPr>
        <w:t xml:space="preserve">, </w:t>
      </w:r>
      <w:r w:rsidR="001132B6">
        <w:rPr>
          <w:rFonts w:asciiTheme="minorHAnsi" w:hAnsiTheme="minorHAnsi" w:cstheme="minorHAnsi"/>
        </w:rPr>
        <w:t>Principal Investigator</w:t>
      </w:r>
    </w:p>
    <w:p w14:paraId="37D3B90D" w14:textId="0C5C9559" w:rsidR="00A90527" w:rsidRPr="003B19FB" w:rsidRDefault="001132B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Epidemiology</w:t>
      </w:r>
    </w:p>
    <w:p w14:paraId="506EE670" w14:textId="512853C3" w:rsidR="00A90527" w:rsidRPr="003B19FB" w:rsidRDefault="001132B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Tulane University School of Public Health and Tropical Medicine</w:t>
      </w:r>
    </w:p>
    <w:p w14:paraId="498B31CD" w14:textId="4D883338" w:rsidR="00A90527" w:rsidRPr="003B19FB" w:rsidRDefault="001132B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1440 Canal St. Suite 2001 New Orleans, LA 70112</w:t>
      </w:r>
    </w:p>
    <w:p w14:paraId="7C025A83" w14:textId="515CB76E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Phone: </w:t>
      </w:r>
      <w:r w:rsidR="001132B6">
        <w:rPr>
          <w:rFonts w:asciiTheme="minorHAnsi" w:hAnsiTheme="minorHAnsi" w:cstheme="minorHAnsi"/>
        </w:rPr>
        <w:t>504-988-6809</w:t>
      </w:r>
    </w:p>
    <w:p w14:paraId="01575A04" w14:textId="3392ECB7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r w:rsidR="00CA38EB">
        <w:rPr>
          <w:rFonts w:asciiTheme="minorHAnsi" w:hAnsiTheme="minorHAnsi" w:cstheme="minorHAnsi"/>
        </w:rPr>
        <w:t>kmills4@tulane.edu</w:t>
      </w:r>
    </w:p>
    <w:p w14:paraId="3569B63B" w14:textId="41A07E02" w:rsidR="00CA38EB" w:rsidRDefault="00CA38EB" w:rsidP="00A90527">
      <w:pPr>
        <w:rPr>
          <w:rFonts w:asciiTheme="minorHAnsi" w:hAnsiTheme="minorHAnsi" w:cstheme="minorHAnsi"/>
        </w:rPr>
      </w:pPr>
    </w:p>
    <w:p w14:paraId="4498349A" w14:textId="565DABDB" w:rsidR="00CA38EB" w:rsidRPr="003B19FB" w:rsidRDefault="00CA38EB" w:rsidP="00CA38EB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>
        <w:rPr>
          <w:rFonts w:asciiTheme="minorHAnsi" w:hAnsiTheme="minorHAnsi" w:cstheme="minorHAnsi"/>
          <w:b/>
        </w:rPr>
        <w:t>Jiang He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Principal Investigator</w:t>
      </w:r>
      <w:r w:rsidRPr="003B19FB">
        <w:rPr>
          <w:rFonts w:asciiTheme="minorHAnsi" w:hAnsiTheme="minorHAnsi" w:cstheme="minorHAnsi"/>
        </w:rPr>
        <w:t xml:space="preserve"> </w:t>
      </w:r>
    </w:p>
    <w:p w14:paraId="3FBA7115" w14:textId="77777777" w:rsidR="00CA38EB" w:rsidRPr="003B19FB" w:rsidRDefault="00CA38EB" w:rsidP="00CA38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Epidemiology</w:t>
      </w:r>
    </w:p>
    <w:p w14:paraId="6E911203" w14:textId="77777777" w:rsidR="00CA38EB" w:rsidRPr="003B19FB" w:rsidRDefault="00CA38EB" w:rsidP="00CA38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Tulane University School of Public Health and Tropical Medicine</w:t>
      </w:r>
    </w:p>
    <w:p w14:paraId="4E6CDFB2" w14:textId="5537378F" w:rsidR="00CA38EB" w:rsidRPr="003B19FB" w:rsidRDefault="00CA38EB" w:rsidP="00CA38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1440 Canal St. Suite 2000 New Orleans, LA 70112</w:t>
      </w:r>
    </w:p>
    <w:p w14:paraId="41CE8B00" w14:textId="77777777" w:rsidR="00CA38EB" w:rsidRPr="003B19FB" w:rsidRDefault="00CA38EB" w:rsidP="00CA38EB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Phone: </w:t>
      </w:r>
      <w:r>
        <w:rPr>
          <w:rFonts w:asciiTheme="minorHAnsi" w:hAnsiTheme="minorHAnsi" w:cstheme="minorHAnsi"/>
        </w:rPr>
        <w:t>504-988-6809</w:t>
      </w:r>
    </w:p>
    <w:p w14:paraId="394D42ED" w14:textId="1DEBF72D" w:rsidR="00CA38EB" w:rsidRPr="003B19FB" w:rsidRDefault="00CA38EB" w:rsidP="00CA38EB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r>
        <w:rPr>
          <w:rFonts w:asciiTheme="minorHAnsi" w:hAnsiTheme="minorHAnsi" w:cstheme="minorHAnsi"/>
        </w:rPr>
        <w:t>jhe@tulane.edu</w:t>
      </w:r>
    </w:p>
    <w:p w14:paraId="0F24F9D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8914AE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453F4">
      <w:footerReference w:type="default" r:id="rId7"/>
      <w:pgSz w:w="12240" w:h="15840"/>
      <w:pgMar w:top="1440" w:right="1440" w:bottom="108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00D5" w14:textId="77777777" w:rsidR="001453F4" w:rsidRDefault="001453F4" w:rsidP="005A7565">
      <w:r>
        <w:separator/>
      </w:r>
    </w:p>
  </w:endnote>
  <w:endnote w:type="continuationSeparator" w:id="0">
    <w:p w14:paraId="268050CA" w14:textId="77777777" w:rsidR="001453F4" w:rsidRDefault="001453F4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4E5D" w14:textId="53133A12" w:rsidR="00E85944" w:rsidRDefault="0029221A" w:rsidP="004725C4">
    <w:pPr>
      <w:pStyle w:val="Footer"/>
      <w:jc w:val="right"/>
    </w:pPr>
    <w:r>
      <w:rPr>
        <w:rStyle w:val="PageNumber"/>
      </w:rPr>
      <w:t>Taylor Marcus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F5A1" w14:textId="77777777" w:rsidR="001453F4" w:rsidRDefault="001453F4" w:rsidP="005A7565">
      <w:r>
        <w:separator/>
      </w:r>
    </w:p>
  </w:footnote>
  <w:footnote w:type="continuationSeparator" w:id="0">
    <w:p w14:paraId="6466D535" w14:textId="77777777" w:rsidR="001453F4" w:rsidRDefault="001453F4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E5B82"/>
    <w:multiLevelType w:val="hybridMultilevel"/>
    <w:tmpl w:val="9A3E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900441">
    <w:abstractNumId w:val="0"/>
  </w:num>
  <w:num w:numId="2" w16cid:durableId="1890606468">
    <w:abstractNumId w:val="4"/>
  </w:num>
  <w:num w:numId="3" w16cid:durableId="1622955371">
    <w:abstractNumId w:val="5"/>
  </w:num>
  <w:num w:numId="4" w16cid:durableId="601303661">
    <w:abstractNumId w:val="3"/>
  </w:num>
  <w:num w:numId="5" w16cid:durableId="775561372">
    <w:abstractNumId w:val="6"/>
  </w:num>
  <w:num w:numId="6" w16cid:durableId="461577384">
    <w:abstractNumId w:val="1"/>
  </w:num>
  <w:num w:numId="7" w16cid:durableId="1304390003">
    <w:abstractNumId w:val="2"/>
  </w:num>
  <w:num w:numId="8" w16cid:durableId="1680959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C1"/>
    <w:rsid w:val="000208CD"/>
    <w:rsid w:val="00044D04"/>
    <w:rsid w:val="000643B3"/>
    <w:rsid w:val="000B4391"/>
    <w:rsid w:val="000E6D36"/>
    <w:rsid w:val="001132B6"/>
    <w:rsid w:val="001453F4"/>
    <w:rsid w:val="0015295F"/>
    <w:rsid w:val="00162986"/>
    <w:rsid w:val="001B0371"/>
    <w:rsid w:val="001B3984"/>
    <w:rsid w:val="001C29E5"/>
    <w:rsid w:val="001E0FD6"/>
    <w:rsid w:val="001E6A4B"/>
    <w:rsid w:val="00241560"/>
    <w:rsid w:val="0024293F"/>
    <w:rsid w:val="00251FA2"/>
    <w:rsid w:val="002544A7"/>
    <w:rsid w:val="00255CDD"/>
    <w:rsid w:val="00280927"/>
    <w:rsid w:val="00286609"/>
    <w:rsid w:val="0029221A"/>
    <w:rsid w:val="00292655"/>
    <w:rsid w:val="0033557D"/>
    <w:rsid w:val="003577CA"/>
    <w:rsid w:val="00363CFD"/>
    <w:rsid w:val="003724AE"/>
    <w:rsid w:val="00381598"/>
    <w:rsid w:val="003A0D27"/>
    <w:rsid w:val="003A6261"/>
    <w:rsid w:val="003B19FB"/>
    <w:rsid w:val="003D2340"/>
    <w:rsid w:val="003E0912"/>
    <w:rsid w:val="00432EC8"/>
    <w:rsid w:val="00444D0A"/>
    <w:rsid w:val="00457347"/>
    <w:rsid w:val="004725C4"/>
    <w:rsid w:val="004A0623"/>
    <w:rsid w:val="004A293F"/>
    <w:rsid w:val="004C1C95"/>
    <w:rsid w:val="004C2B32"/>
    <w:rsid w:val="004C4A7A"/>
    <w:rsid w:val="004E40E2"/>
    <w:rsid w:val="004E676C"/>
    <w:rsid w:val="00532F85"/>
    <w:rsid w:val="005709EC"/>
    <w:rsid w:val="0058698A"/>
    <w:rsid w:val="005950F8"/>
    <w:rsid w:val="005965D6"/>
    <w:rsid w:val="005A7565"/>
    <w:rsid w:val="00605767"/>
    <w:rsid w:val="00635AE1"/>
    <w:rsid w:val="00644F9A"/>
    <w:rsid w:val="0068627A"/>
    <w:rsid w:val="00686347"/>
    <w:rsid w:val="006A4CCA"/>
    <w:rsid w:val="006D230D"/>
    <w:rsid w:val="006D6D21"/>
    <w:rsid w:val="007206A2"/>
    <w:rsid w:val="00743C1C"/>
    <w:rsid w:val="0075417D"/>
    <w:rsid w:val="00754A71"/>
    <w:rsid w:val="007649B5"/>
    <w:rsid w:val="007803E2"/>
    <w:rsid w:val="007C56F7"/>
    <w:rsid w:val="007C734D"/>
    <w:rsid w:val="007D7956"/>
    <w:rsid w:val="008021D3"/>
    <w:rsid w:val="00814728"/>
    <w:rsid w:val="008524B4"/>
    <w:rsid w:val="008A3458"/>
    <w:rsid w:val="008A57C6"/>
    <w:rsid w:val="008A60B6"/>
    <w:rsid w:val="008D41CD"/>
    <w:rsid w:val="009344EC"/>
    <w:rsid w:val="00940F57"/>
    <w:rsid w:val="0098550F"/>
    <w:rsid w:val="009C4DB4"/>
    <w:rsid w:val="009C6AA9"/>
    <w:rsid w:val="009E60A3"/>
    <w:rsid w:val="00A04473"/>
    <w:rsid w:val="00A112C1"/>
    <w:rsid w:val="00A23D2E"/>
    <w:rsid w:val="00A31B7B"/>
    <w:rsid w:val="00A90527"/>
    <w:rsid w:val="00AA0CA0"/>
    <w:rsid w:val="00AA1C2D"/>
    <w:rsid w:val="00B532F2"/>
    <w:rsid w:val="00B703F2"/>
    <w:rsid w:val="00B77C69"/>
    <w:rsid w:val="00B8192E"/>
    <w:rsid w:val="00B90249"/>
    <w:rsid w:val="00BA03D1"/>
    <w:rsid w:val="00BA4A75"/>
    <w:rsid w:val="00BB3853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96ED2"/>
    <w:rsid w:val="00CA38EB"/>
    <w:rsid w:val="00CB10ED"/>
    <w:rsid w:val="00CE5F49"/>
    <w:rsid w:val="00D11094"/>
    <w:rsid w:val="00D2515D"/>
    <w:rsid w:val="00D51F8A"/>
    <w:rsid w:val="00D83A1D"/>
    <w:rsid w:val="00D965EB"/>
    <w:rsid w:val="00DA1702"/>
    <w:rsid w:val="00DC2E06"/>
    <w:rsid w:val="00DC4B62"/>
    <w:rsid w:val="00DD69AB"/>
    <w:rsid w:val="00DE2DB6"/>
    <w:rsid w:val="00DF4114"/>
    <w:rsid w:val="00E105CB"/>
    <w:rsid w:val="00E21EF6"/>
    <w:rsid w:val="00E32EC6"/>
    <w:rsid w:val="00E44059"/>
    <w:rsid w:val="00E600A6"/>
    <w:rsid w:val="00E63719"/>
    <w:rsid w:val="00E74BC9"/>
    <w:rsid w:val="00E85944"/>
    <w:rsid w:val="00E969E4"/>
    <w:rsid w:val="00EA2F62"/>
    <w:rsid w:val="00EB2A92"/>
    <w:rsid w:val="00EF582B"/>
    <w:rsid w:val="00F06C86"/>
    <w:rsid w:val="00F07345"/>
    <w:rsid w:val="00F34941"/>
    <w:rsid w:val="00F376E5"/>
    <w:rsid w:val="00F41E0C"/>
    <w:rsid w:val="00F512E2"/>
    <w:rsid w:val="00F54C46"/>
    <w:rsid w:val="00F61891"/>
    <w:rsid w:val="00F65FF5"/>
    <w:rsid w:val="00F71A97"/>
    <w:rsid w:val="00F73D11"/>
    <w:rsid w:val="00F84A6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D1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922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9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ylormarcus/Library/Containers/com.microsoft.Word/Data/Library/Application%20Support/Microsoft/Office/16.0/DTS/Search/%7bE349755D-8A56-9845-A8A8-F94D0A40C875%7dtf164120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{E349755D-8A56-9845-A8A8-F94D0A40C875}tf16412087_win32.dotx</Template>
  <TotalTime>0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2024-05-09T14:04:00Z</dcterms:created>
  <dcterms:modified xsi:type="dcterms:W3CDTF">2024-05-09T14:04:00Z</dcterms:modified>
</cp:coreProperties>
</file>